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E1871" w14:textId="77777777" w:rsidR="000331A9" w:rsidRDefault="00DE7557" w:rsidP="004448D2">
      <w:pPr>
        <w:spacing w:before="240" w:after="240" w:line="360" w:lineRule="auto"/>
        <w:jc w:val="center"/>
        <w:rPr>
          <w:rFonts w:ascii="Times New Roman" w:hAnsi="Times New Roman" w:cs="Times New Roman"/>
          <w:b/>
          <w:sz w:val="24"/>
        </w:rPr>
      </w:pPr>
      <w:r>
        <w:rPr>
          <w:rFonts w:ascii="Times New Roman" w:hAnsi="Times New Roman" w:cs="Times New Roman"/>
          <w:noProof/>
          <w:sz w:val="24"/>
          <w:lang w:val="en-US"/>
        </w:rPr>
        <w:drawing>
          <wp:anchor distT="0" distB="0" distL="114300" distR="114300" simplePos="0" relativeHeight="251660288" behindDoc="0" locked="0" layoutInCell="1" allowOverlap="1" wp14:anchorId="7FCA6573" wp14:editId="12A2F6CC">
            <wp:simplePos x="0" y="0"/>
            <wp:positionH relativeFrom="column">
              <wp:posOffset>-675626</wp:posOffset>
            </wp:positionH>
            <wp:positionV relativeFrom="paragraph">
              <wp:posOffset>-473710</wp:posOffset>
            </wp:positionV>
            <wp:extent cx="834833" cy="881958"/>
            <wp:effectExtent l="0" t="0" r="3810" b="0"/>
            <wp:wrapNone/>
            <wp:docPr id="1" name="Imagen 1" descr="C:\Users\johan\Downloads\INSIGNIACAPIANNI_bur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an\Downloads\INSIGNIACAPIANNI_burn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4833" cy="8819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48D2">
        <w:rPr>
          <w:rFonts w:ascii="Times New Roman" w:hAnsi="Times New Roman" w:cs="Times New Roman"/>
          <w:b/>
          <w:sz w:val="24"/>
        </w:rPr>
        <w:t>CONTRATO DE PRESTACIÓN DE SERVICIOS EDUCACIONALES</w:t>
      </w:r>
    </w:p>
    <w:p w14:paraId="2CFC646B" w14:textId="77777777" w:rsidR="004448D2" w:rsidRDefault="004448D2" w:rsidP="004448D2">
      <w:pPr>
        <w:spacing w:before="240" w:after="240" w:line="360" w:lineRule="auto"/>
        <w:jc w:val="center"/>
        <w:rPr>
          <w:rFonts w:ascii="Times New Roman" w:hAnsi="Times New Roman" w:cs="Times New Roman"/>
          <w:sz w:val="24"/>
        </w:rPr>
      </w:pPr>
      <w:r>
        <w:rPr>
          <w:rFonts w:ascii="Times New Roman" w:hAnsi="Times New Roman" w:cs="Times New Roman"/>
          <w:b/>
          <w:sz w:val="24"/>
        </w:rPr>
        <w:t>SOCIEDAD EDUCACIONAL SAN SEBASTIÁN LIMITADA</w:t>
      </w:r>
    </w:p>
    <w:p w14:paraId="69A52DA4" w14:textId="0A7CA5E4" w:rsidR="004448D2" w:rsidRDefault="004448D2" w:rsidP="00715916">
      <w:pPr>
        <w:spacing w:before="600" w:after="240" w:line="360" w:lineRule="auto"/>
        <w:jc w:val="both"/>
        <w:rPr>
          <w:rFonts w:ascii="Times New Roman" w:hAnsi="Times New Roman" w:cs="Times New Roman"/>
          <w:sz w:val="24"/>
        </w:rPr>
      </w:pPr>
      <w:r>
        <w:rPr>
          <w:rFonts w:ascii="Times New Roman" w:hAnsi="Times New Roman" w:cs="Times New Roman"/>
          <w:sz w:val="24"/>
        </w:rPr>
        <w:t xml:space="preserve">En Copiapó, </w:t>
      </w:r>
      <w:r w:rsidR="008F1793">
        <w:rPr>
          <w:rFonts w:ascii="Times New Roman" w:hAnsi="Times New Roman" w:cs="Times New Roman"/>
          <w:sz w:val="24"/>
        </w:rPr>
        <w:t>a</w:t>
      </w:r>
      <w:r w:rsidR="0053553D">
        <w:rPr>
          <w:rFonts w:ascii="Times New Roman" w:hAnsi="Times New Roman" w:cs="Times New Roman"/>
          <w:sz w:val="24"/>
        </w:rPr>
        <w:t xml:space="preserve"> _____</w:t>
      </w:r>
      <w:r w:rsidR="004F5222">
        <w:rPr>
          <w:rFonts w:ascii="Times New Roman" w:hAnsi="Times New Roman" w:cs="Times New Roman"/>
          <w:sz w:val="24"/>
        </w:rPr>
        <w:t xml:space="preserve"> </w:t>
      </w:r>
      <w:proofErr w:type="spellStart"/>
      <w:r w:rsidR="004F5222">
        <w:rPr>
          <w:rFonts w:ascii="Times New Roman" w:hAnsi="Times New Roman" w:cs="Times New Roman"/>
          <w:sz w:val="24"/>
        </w:rPr>
        <w:t>de</w:t>
      </w:r>
      <w:proofErr w:type="spellEnd"/>
      <w:r w:rsidR="004F5222">
        <w:rPr>
          <w:rFonts w:ascii="Times New Roman" w:hAnsi="Times New Roman" w:cs="Times New Roman"/>
          <w:sz w:val="24"/>
        </w:rPr>
        <w:t xml:space="preserve"> </w:t>
      </w:r>
      <w:r w:rsidR="0053553D">
        <w:rPr>
          <w:rFonts w:ascii="Times New Roman" w:hAnsi="Times New Roman" w:cs="Times New Roman"/>
          <w:sz w:val="24"/>
        </w:rPr>
        <w:t>________________</w:t>
      </w:r>
      <w:r w:rsidR="004F5222">
        <w:rPr>
          <w:rFonts w:ascii="Times New Roman" w:hAnsi="Times New Roman" w:cs="Times New Roman"/>
          <w:sz w:val="24"/>
        </w:rPr>
        <w:t xml:space="preserve"> </w:t>
      </w:r>
      <w:proofErr w:type="spellStart"/>
      <w:r w:rsidR="004F5222">
        <w:rPr>
          <w:rFonts w:ascii="Times New Roman" w:hAnsi="Times New Roman" w:cs="Times New Roman"/>
          <w:sz w:val="24"/>
        </w:rPr>
        <w:t>de</w:t>
      </w:r>
      <w:proofErr w:type="spellEnd"/>
      <w:r w:rsidR="004F5222">
        <w:rPr>
          <w:rFonts w:ascii="Times New Roman" w:hAnsi="Times New Roman" w:cs="Times New Roman"/>
          <w:sz w:val="24"/>
        </w:rPr>
        <w:t xml:space="preserve"> 202</w:t>
      </w:r>
      <w:r w:rsidR="003B2191">
        <w:rPr>
          <w:rFonts w:ascii="Times New Roman" w:hAnsi="Times New Roman" w:cs="Times New Roman"/>
          <w:sz w:val="24"/>
        </w:rPr>
        <w:t>_</w:t>
      </w:r>
      <w:r>
        <w:rPr>
          <w:rFonts w:ascii="Times New Roman" w:hAnsi="Times New Roman" w:cs="Times New Roman"/>
          <w:sz w:val="24"/>
        </w:rPr>
        <w:t xml:space="preserve">, comparecen, por una parte, </w:t>
      </w:r>
      <w:r>
        <w:rPr>
          <w:rFonts w:ascii="Times New Roman" w:hAnsi="Times New Roman" w:cs="Times New Roman"/>
          <w:b/>
          <w:sz w:val="24"/>
        </w:rPr>
        <w:t>Sociedad Educacional San Sebastián Limitada</w:t>
      </w:r>
      <w:r>
        <w:rPr>
          <w:rFonts w:ascii="Times New Roman" w:hAnsi="Times New Roman" w:cs="Times New Roman"/>
          <w:sz w:val="24"/>
        </w:rPr>
        <w:t xml:space="preserve">, persona jurídica del giro de su denominación, rol único tributario N° </w:t>
      </w:r>
      <w:r>
        <w:rPr>
          <w:rFonts w:ascii="Times New Roman" w:hAnsi="Times New Roman" w:cs="Times New Roman"/>
          <w:b/>
          <w:sz w:val="24"/>
        </w:rPr>
        <w:t>76.502.098-0</w:t>
      </w:r>
      <w:r>
        <w:rPr>
          <w:rFonts w:ascii="Times New Roman" w:hAnsi="Times New Roman" w:cs="Times New Roman"/>
          <w:sz w:val="24"/>
        </w:rPr>
        <w:t xml:space="preserve">, entidad sostenedora del </w:t>
      </w:r>
      <w:r>
        <w:rPr>
          <w:rFonts w:ascii="Times New Roman" w:hAnsi="Times New Roman" w:cs="Times New Roman"/>
          <w:b/>
          <w:sz w:val="24"/>
        </w:rPr>
        <w:t>Colegio Capianni</w:t>
      </w:r>
      <w:r>
        <w:rPr>
          <w:rFonts w:ascii="Times New Roman" w:hAnsi="Times New Roman" w:cs="Times New Roman"/>
          <w:sz w:val="24"/>
        </w:rPr>
        <w:t xml:space="preserve">, institución educacional reconocida por el Ministerio de Educación, representada convencionalmente por don </w:t>
      </w:r>
      <w:r>
        <w:rPr>
          <w:rFonts w:ascii="Times New Roman" w:hAnsi="Times New Roman" w:cs="Times New Roman"/>
          <w:b/>
          <w:sz w:val="24"/>
        </w:rPr>
        <w:t>José Eduardo Mandiola Carrasco</w:t>
      </w:r>
      <w:r w:rsidR="0023209A">
        <w:rPr>
          <w:rFonts w:ascii="Times New Roman" w:hAnsi="Times New Roman" w:cs="Times New Roman"/>
          <w:sz w:val="24"/>
        </w:rPr>
        <w:t>, chileno</w:t>
      </w:r>
      <w:r>
        <w:rPr>
          <w:rFonts w:ascii="Times New Roman" w:hAnsi="Times New Roman" w:cs="Times New Roman"/>
          <w:sz w:val="24"/>
        </w:rPr>
        <w:t xml:space="preserve">, cédula de identidad N° </w:t>
      </w:r>
      <w:r>
        <w:rPr>
          <w:rFonts w:ascii="Times New Roman" w:hAnsi="Times New Roman" w:cs="Times New Roman"/>
          <w:b/>
          <w:sz w:val="24"/>
        </w:rPr>
        <w:t>8.930.912-3</w:t>
      </w:r>
      <w:r>
        <w:rPr>
          <w:rFonts w:ascii="Times New Roman" w:hAnsi="Times New Roman" w:cs="Times New Roman"/>
          <w:sz w:val="24"/>
        </w:rPr>
        <w:t>, todos domiciliados en Francisco de Aguirre N° 465, Copiapó, en lo sucesivo “el</w:t>
      </w:r>
      <w:r w:rsidR="00715916">
        <w:rPr>
          <w:rFonts w:ascii="Times New Roman" w:hAnsi="Times New Roman" w:cs="Times New Roman"/>
          <w:sz w:val="24"/>
        </w:rPr>
        <w:t xml:space="preserve"> establecimiento educacional”; </w:t>
      </w:r>
      <w:r w:rsidR="008F1793">
        <w:rPr>
          <w:rFonts w:ascii="Times New Roman" w:hAnsi="Times New Roman" w:cs="Times New Roman"/>
          <w:sz w:val="24"/>
        </w:rPr>
        <w:t>y por otra,</w:t>
      </w:r>
      <w:r w:rsidR="00673091">
        <w:rPr>
          <w:rFonts w:ascii="Times New Roman" w:hAnsi="Times New Roman" w:cs="Times New Roman"/>
          <w:sz w:val="24"/>
        </w:rPr>
        <w:t xml:space="preserve"> </w:t>
      </w:r>
      <w:r w:rsidR="0053553D">
        <w:rPr>
          <w:rFonts w:ascii="Times New Roman" w:hAnsi="Times New Roman" w:cs="Times New Roman"/>
          <w:sz w:val="24"/>
        </w:rPr>
        <w:t>don (</w:t>
      </w:r>
      <w:proofErr w:type="spellStart"/>
      <w:r w:rsidR="0053553D">
        <w:rPr>
          <w:rFonts w:ascii="Times New Roman" w:hAnsi="Times New Roman" w:cs="Times New Roman"/>
          <w:sz w:val="24"/>
        </w:rPr>
        <w:t>ña</w:t>
      </w:r>
      <w:proofErr w:type="spellEnd"/>
      <w:r w:rsidR="0053553D">
        <w:rPr>
          <w:rFonts w:ascii="Times New Roman" w:hAnsi="Times New Roman" w:cs="Times New Roman"/>
          <w:sz w:val="24"/>
        </w:rPr>
        <w:t xml:space="preserve">) </w:t>
      </w:r>
      <w:r w:rsidR="0053553D">
        <w:rPr>
          <w:rFonts w:ascii="Times New Roman" w:hAnsi="Times New Roman" w:cs="Times New Roman"/>
          <w:b/>
          <w:sz w:val="24"/>
        </w:rPr>
        <w:t>____________________________________________</w:t>
      </w:r>
      <w:r w:rsidR="007C7D63">
        <w:rPr>
          <w:rFonts w:ascii="Times New Roman" w:hAnsi="Times New Roman" w:cs="Times New Roman"/>
          <w:sz w:val="24"/>
        </w:rPr>
        <w:t>, chilen</w:t>
      </w:r>
      <w:r w:rsidR="0053553D">
        <w:rPr>
          <w:rFonts w:ascii="Times New Roman" w:hAnsi="Times New Roman" w:cs="Times New Roman"/>
          <w:sz w:val="24"/>
        </w:rPr>
        <w:t>o (a)</w:t>
      </w:r>
      <w:r w:rsidR="007C7D63">
        <w:rPr>
          <w:rFonts w:ascii="Times New Roman" w:hAnsi="Times New Roman" w:cs="Times New Roman"/>
          <w:sz w:val="24"/>
        </w:rPr>
        <w:t xml:space="preserve">, cédula de identidad N° </w:t>
      </w:r>
      <w:r w:rsidR="0053553D">
        <w:rPr>
          <w:rFonts w:ascii="Times New Roman" w:hAnsi="Times New Roman" w:cs="Times New Roman"/>
          <w:b/>
          <w:sz w:val="24"/>
        </w:rPr>
        <w:t>________________________</w:t>
      </w:r>
      <w:r w:rsidR="007C7D63">
        <w:rPr>
          <w:rFonts w:ascii="Times New Roman" w:hAnsi="Times New Roman" w:cs="Times New Roman"/>
          <w:sz w:val="24"/>
        </w:rPr>
        <w:t>,</w:t>
      </w:r>
      <w:r w:rsidR="00AD611E">
        <w:rPr>
          <w:rFonts w:ascii="Times New Roman" w:hAnsi="Times New Roman" w:cs="Times New Roman"/>
          <w:sz w:val="24"/>
        </w:rPr>
        <w:t xml:space="preserve"> domiciliada </w:t>
      </w:r>
      <w:r w:rsidR="007C7D63">
        <w:rPr>
          <w:rFonts w:ascii="Times New Roman" w:hAnsi="Times New Roman" w:cs="Times New Roman"/>
          <w:sz w:val="24"/>
        </w:rPr>
        <w:t xml:space="preserve">para estos efectos en </w:t>
      </w:r>
      <w:r w:rsidR="0053553D">
        <w:rPr>
          <w:rFonts w:ascii="Times New Roman" w:hAnsi="Times New Roman" w:cs="Times New Roman"/>
          <w:sz w:val="24"/>
        </w:rPr>
        <w:t>__________________________________________________</w:t>
      </w:r>
      <w:r w:rsidR="007C7D63">
        <w:rPr>
          <w:rFonts w:ascii="Times New Roman" w:hAnsi="Times New Roman" w:cs="Times New Roman"/>
          <w:sz w:val="24"/>
        </w:rPr>
        <w:t>,</w:t>
      </w:r>
      <w:r w:rsidR="00F86278">
        <w:rPr>
          <w:rFonts w:ascii="Times New Roman" w:hAnsi="Times New Roman" w:cs="Times New Roman"/>
          <w:sz w:val="24"/>
        </w:rPr>
        <w:t xml:space="preserve"> </w:t>
      </w:r>
      <w:r w:rsidR="00563C27" w:rsidRPr="00DE7557">
        <w:rPr>
          <w:rFonts w:ascii="Times New Roman" w:hAnsi="Times New Roman" w:cs="Times New Roman"/>
          <w:sz w:val="24"/>
        </w:rPr>
        <w:t>Copiapó</w:t>
      </w:r>
      <w:r w:rsidR="00563C27">
        <w:rPr>
          <w:rFonts w:ascii="Times New Roman" w:hAnsi="Times New Roman" w:cs="Times New Roman"/>
          <w:sz w:val="24"/>
        </w:rPr>
        <w:t>, en adelante “el apoderado”, se ha convenido el siguiente contrato de prestac</w:t>
      </w:r>
      <w:r w:rsidR="00B44198">
        <w:rPr>
          <w:rFonts w:ascii="Times New Roman" w:hAnsi="Times New Roman" w:cs="Times New Roman"/>
          <w:sz w:val="24"/>
        </w:rPr>
        <w:t>ión de servicios educacionales:</w:t>
      </w:r>
    </w:p>
    <w:p w14:paraId="00D4E571" w14:textId="77777777" w:rsidR="00563C27" w:rsidRDefault="00563C27" w:rsidP="00715916">
      <w:pPr>
        <w:spacing w:before="360" w:after="240" w:line="360" w:lineRule="auto"/>
        <w:jc w:val="both"/>
        <w:rPr>
          <w:rFonts w:ascii="Times New Roman" w:hAnsi="Times New Roman" w:cs="Times New Roman"/>
          <w:sz w:val="24"/>
        </w:rPr>
      </w:pPr>
      <w:r>
        <w:rPr>
          <w:rFonts w:ascii="Times New Roman" w:hAnsi="Times New Roman" w:cs="Times New Roman"/>
          <w:b/>
          <w:sz w:val="24"/>
          <w:u w:val="single"/>
        </w:rPr>
        <w:t>PRIMERO</w:t>
      </w:r>
      <w:r>
        <w:rPr>
          <w:rFonts w:ascii="Times New Roman" w:hAnsi="Times New Roman" w:cs="Times New Roman"/>
          <w:b/>
          <w:sz w:val="24"/>
        </w:rPr>
        <w:t xml:space="preserve">: Antecedentes. </w:t>
      </w:r>
      <w:r w:rsidR="005B3E85">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La Sociedad Educacional San Sebastián Limitada, es una institución de carácter formativo que tiene por objeto asegurar el mayor desarrollo intelectual y espiritual de sus alumnos</w:t>
      </w:r>
      <w:r w:rsidR="00BE5D2A">
        <w:rPr>
          <w:rFonts w:ascii="Times New Roman" w:hAnsi="Times New Roman" w:cs="Times New Roman"/>
          <w:sz w:val="24"/>
        </w:rPr>
        <w:t xml:space="preserve"> de enseñanza </w:t>
      </w:r>
      <w:proofErr w:type="spellStart"/>
      <w:r w:rsidR="00BE5D2A">
        <w:rPr>
          <w:rFonts w:ascii="Times New Roman" w:hAnsi="Times New Roman" w:cs="Times New Roman"/>
          <w:sz w:val="24"/>
        </w:rPr>
        <w:t>pre-básica</w:t>
      </w:r>
      <w:proofErr w:type="spellEnd"/>
      <w:r w:rsidR="00BE5D2A">
        <w:rPr>
          <w:rFonts w:ascii="Times New Roman" w:hAnsi="Times New Roman" w:cs="Times New Roman"/>
          <w:sz w:val="24"/>
        </w:rPr>
        <w:t xml:space="preserve"> y básica</w:t>
      </w:r>
      <w:r>
        <w:rPr>
          <w:rFonts w:ascii="Times New Roman" w:hAnsi="Times New Roman" w:cs="Times New Roman"/>
          <w:sz w:val="24"/>
        </w:rPr>
        <w:t>, enmarcados en un clima de comunicación y respeto</w:t>
      </w:r>
      <w:r w:rsidR="00BE5D2A">
        <w:rPr>
          <w:rFonts w:ascii="Times New Roman" w:hAnsi="Times New Roman" w:cs="Times New Roman"/>
          <w:sz w:val="24"/>
        </w:rPr>
        <w:t xml:space="preserve"> de todos los miembros de la comunidad educativa que intervienen en el proceso educacional. </w:t>
      </w:r>
    </w:p>
    <w:p w14:paraId="0272D302" w14:textId="024BE986" w:rsidR="00BE5D2A" w:rsidRDefault="00BE5D2A" w:rsidP="00715916">
      <w:pPr>
        <w:spacing w:before="360" w:after="240" w:line="360" w:lineRule="auto"/>
        <w:jc w:val="both"/>
        <w:rPr>
          <w:rFonts w:ascii="Times New Roman" w:hAnsi="Times New Roman" w:cs="Times New Roman"/>
          <w:sz w:val="24"/>
        </w:rPr>
      </w:pPr>
      <w:r>
        <w:rPr>
          <w:rFonts w:ascii="Times New Roman" w:hAnsi="Times New Roman" w:cs="Times New Roman"/>
          <w:b/>
          <w:sz w:val="24"/>
          <w:u w:val="single"/>
        </w:rPr>
        <w:t>SEGUNDO</w:t>
      </w:r>
      <w:r>
        <w:rPr>
          <w:rFonts w:ascii="Times New Roman" w:hAnsi="Times New Roman" w:cs="Times New Roman"/>
          <w:b/>
          <w:sz w:val="24"/>
        </w:rPr>
        <w:t xml:space="preserve">: </w:t>
      </w:r>
      <w:r w:rsidR="00414950">
        <w:rPr>
          <w:rFonts w:ascii="Times New Roman" w:hAnsi="Times New Roman" w:cs="Times New Roman"/>
          <w:b/>
          <w:sz w:val="24"/>
        </w:rPr>
        <w:t>Matrícula</w:t>
      </w:r>
      <w:r>
        <w:rPr>
          <w:rFonts w:ascii="Times New Roman" w:hAnsi="Times New Roman" w:cs="Times New Roman"/>
          <w:b/>
          <w:sz w:val="24"/>
        </w:rPr>
        <w:t xml:space="preserve">. </w:t>
      </w:r>
      <w:r w:rsidR="005B3E85">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Por este acto, el apoderado, ya individualizado, solicita la in</w:t>
      </w:r>
      <w:r w:rsidR="003859A4">
        <w:rPr>
          <w:rFonts w:ascii="Times New Roman" w:hAnsi="Times New Roman" w:cs="Times New Roman"/>
          <w:sz w:val="24"/>
        </w:rPr>
        <w:t>sc</w:t>
      </w:r>
      <w:r w:rsidR="00485916">
        <w:rPr>
          <w:rFonts w:ascii="Times New Roman" w:hAnsi="Times New Roman" w:cs="Times New Roman"/>
          <w:sz w:val="24"/>
        </w:rPr>
        <w:t xml:space="preserve">ripción o matrícula </w:t>
      </w:r>
      <w:r w:rsidR="0053553D">
        <w:rPr>
          <w:rFonts w:ascii="Times New Roman" w:hAnsi="Times New Roman" w:cs="Times New Roman"/>
          <w:sz w:val="24"/>
        </w:rPr>
        <w:t>del alumno (a)</w:t>
      </w:r>
      <w:r w:rsidR="00EC027D">
        <w:rPr>
          <w:rFonts w:ascii="Times New Roman" w:hAnsi="Times New Roman" w:cs="Times New Roman"/>
          <w:sz w:val="24"/>
        </w:rPr>
        <w:t>:</w:t>
      </w:r>
      <w:r>
        <w:rPr>
          <w:rFonts w:ascii="Times New Roman" w:hAnsi="Times New Roman" w:cs="Times New Roman"/>
          <w:sz w:val="24"/>
        </w:rPr>
        <w:t xml:space="preserve"> </w:t>
      </w:r>
      <w:r w:rsidR="0053553D">
        <w:rPr>
          <w:rFonts w:ascii="Times New Roman" w:hAnsi="Times New Roman" w:cs="Times New Roman"/>
          <w:b/>
          <w:sz w:val="24"/>
        </w:rPr>
        <w:t>_____________________________________</w:t>
      </w:r>
      <w:r>
        <w:rPr>
          <w:rFonts w:ascii="Times New Roman" w:hAnsi="Times New Roman" w:cs="Times New Roman"/>
          <w:sz w:val="24"/>
        </w:rPr>
        <w:t xml:space="preserve">, cédula de identidad N° </w:t>
      </w:r>
      <w:r w:rsidR="0053553D">
        <w:rPr>
          <w:rFonts w:ascii="Times New Roman" w:hAnsi="Times New Roman" w:cs="Times New Roman"/>
          <w:b/>
          <w:sz w:val="24"/>
        </w:rPr>
        <w:t>_______________________</w:t>
      </w:r>
      <w:r>
        <w:rPr>
          <w:rFonts w:ascii="Times New Roman" w:hAnsi="Times New Roman" w:cs="Times New Roman"/>
          <w:sz w:val="24"/>
        </w:rPr>
        <w:t xml:space="preserve">, para cursar el nivel </w:t>
      </w:r>
      <w:r w:rsidR="008F1793">
        <w:rPr>
          <w:rFonts w:ascii="Times New Roman" w:hAnsi="Times New Roman" w:cs="Times New Roman"/>
          <w:sz w:val="24"/>
        </w:rPr>
        <w:t xml:space="preserve">de </w:t>
      </w:r>
      <w:r w:rsidR="0053553D">
        <w:rPr>
          <w:rFonts w:ascii="Times New Roman" w:hAnsi="Times New Roman" w:cs="Times New Roman"/>
          <w:sz w:val="24"/>
        </w:rPr>
        <w:t>_______________</w:t>
      </w:r>
      <w:r w:rsidR="004F5222">
        <w:rPr>
          <w:rFonts w:ascii="Times New Roman" w:hAnsi="Times New Roman" w:cs="Times New Roman"/>
          <w:b/>
          <w:sz w:val="24"/>
        </w:rPr>
        <w:t xml:space="preserve"> año básico</w:t>
      </w:r>
      <w:r>
        <w:rPr>
          <w:rFonts w:ascii="Times New Roman" w:hAnsi="Times New Roman" w:cs="Times New Roman"/>
          <w:sz w:val="24"/>
        </w:rPr>
        <w:t xml:space="preserve">, durante el año académico </w:t>
      </w:r>
      <w:r>
        <w:rPr>
          <w:rFonts w:ascii="Times New Roman" w:hAnsi="Times New Roman" w:cs="Times New Roman"/>
          <w:b/>
          <w:sz w:val="24"/>
        </w:rPr>
        <w:t>202</w:t>
      </w:r>
      <w:r w:rsidR="00205D5C">
        <w:rPr>
          <w:rFonts w:ascii="Times New Roman" w:hAnsi="Times New Roman" w:cs="Times New Roman"/>
          <w:b/>
          <w:sz w:val="24"/>
        </w:rPr>
        <w:t>5</w:t>
      </w:r>
      <w:r>
        <w:rPr>
          <w:rFonts w:ascii="Times New Roman" w:hAnsi="Times New Roman" w:cs="Times New Roman"/>
          <w:sz w:val="24"/>
        </w:rPr>
        <w:t>; solicitud, que es aceptada por el establecimiento educacional, en los términos que más adelante se expresan, adquiriendo</w:t>
      </w:r>
      <w:r w:rsidR="00414950">
        <w:rPr>
          <w:rFonts w:ascii="Times New Roman" w:hAnsi="Times New Roman" w:cs="Times New Roman"/>
          <w:sz w:val="24"/>
        </w:rPr>
        <w:t xml:space="preserve"> en consecuencia</w:t>
      </w:r>
      <w:r>
        <w:rPr>
          <w:rFonts w:ascii="Times New Roman" w:hAnsi="Times New Roman" w:cs="Times New Roman"/>
          <w:sz w:val="24"/>
        </w:rPr>
        <w:t xml:space="preserve"> la calidad de alumno regular del Colegio Capianni, </w:t>
      </w:r>
      <w:r w:rsidR="00EC027D">
        <w:rPr>
          <w:rFonts w:ascii="Times New Roman" w:hAnsi="Times New Roman" w:cs="Times New Roman"/>
          <w:sz w:val="24"/>
        </w:rPr>
        <w:t>para todos los efectos legales.</w:t>
      </w:r>
    </w:p>
    <w:p w14:paraId="0A1594A0" w14:textId="01F45899" w:rsidR="000E46CD" w:rsidRDefault="00BE5D2A" w:rsidP="00715916">
      <w:pPr>
        <w:spacing w:before="360" w:after="240" w:line="360" w:lineRule="auto"/>
        <w:jc w:val="both"/>
        <w:rPr>
          <w:rFonts w:ascii="Times New Roman" w:hAnsi="Times New Roman" w:cs="Times New Roman"/>
          <w:sz w:val="24"/>
        </w:rPr>
      </w:pPr>
      <w:r>
        <w:rPr>
          <w:rFonts w:ascii="Times New Roman" w:hAnsi="Times New Roman" w:cs="Times New Roman"/>
          <w:b/>
          <w:sz w:val="24"/>
          <w:u w:val="single"/>
        </w:rPr>
        <w:lastRenderedPageBreak/>
        <w:t>TERCERO</w:t>
      </w:r>
      <w:r>
        <w:rPr>
          <w:rFonts w:ascii="Times New Roman" w:hAnsi="Times New Roman" w:cs="Times New Roman"/>
          <w:b/>
          <w:sz w:val="24"/>
        </w:rPr>
        <w:t xml:space="preserve">: </w:t>
      </w:r>
      <w:r w:rsidR="00414950">
        <w:rPr>
          <w:rFonts w:ascii="Times New Roman" w:hAnsi="Times New Roman" w:cs="Times New Roman"/>
          <w:b/>
          <w:sz w:val="24"/>
        </w:rPr>
        <w:t xml:space="preserve">Vigencia del contrato. - </w:t>
      </w:r>
      <w:r>
        <w:rPr>
          <w:rFonts w:ascii="Times New Roman" w:hAnsi="Times New Roman" w:cs="Times New Roman"/>
          <w:sz w:val="24"/>
        </w:rPr>
        <w:t xml:space="preserve">Los servicios educacionales se prestarán durante el año lectivo, entre los meses de </w:t>
      </w:r>
      <w:r w:rsidR="000934F6">
        <w:rPr>
          <w:rFonts w:ascii="Times New Roman" w:hAnsi="Times New Roman" w:cs="Times New Roman"/>
          <w:sz w:val="24"/>
        </w:rPr>
        <w:t>marzo</w:t>
      </w:r>
      <w:r>
        <w:rPr>
          <w:rFonts w:ascii="Times New Roman" w:hAnsi="Times New Roman" w:cs="Times New Roman"/>
          <w:sz w:val="24"/>
        </w:rPr>
        <w:t xml:space="preserve"> y diciembre</w:t>
      </w:r>
      <w:r w:rsidR="006A4421">
        <w:rPr>
          <w:rFonts w:ascii="Times New Roman" w:hAnsi="Times New Roman" w:cs="Times New Roman"/>
          <w:sz w:val="24"/>
        </w:rPr>
        <w:t xml:space="preserve"> del año 202</w:t>
      </w:r>
      <w:r w:rsidR="00205D5C">
        <w:rPr>
          <w:rFonts w:ascii="Times New Roman" w:hAnsi="Times New Roman" w:cs="Times New Roman"/>
          <w:sz w:val="24"/>
        </w:rPr>
        <w:t>5</w:t>
      </w:r>
      <w:r w:rsidR="0053553D">
        <w:rPr>
          <w:rFonts w:ascii="Times New Roman" w:hAnsi="Times New Roman" w:cs="Times New Roman"/>
          <w:sz w:val="24"/>
        </w:rPr>
        <w:t>, en la jornada que será informada por el establecimiento educacional.</w:t>
      </w:r>
      <w:r>
        <w:rPr>
          <w:rFonts w:ascii="Times New Roman" w:hAnsi="Times New Roman" w:cs="Times New Roman"/>
          <w:sz w:val="24"/>
        </w:rPr>
        <w:t xml:space="preserve"> </w:t>
      </w:r>
    </w:p>
    <w:p w14:paraId="78F37322" w14:textId="77777777" w:rsidR="00BE5D2A" w:rsidRDefault="006A4421" w:rsidP="00715916">
      <w:pPr>
        <w:spacing w:before="360" w:after="240" w:line="360" w:lineRule="auto"/>
        <w:jc w:val="both"/>
        <w:rPr>
          <w:rFonts w:ascii="Times New Roman" w:hAnsi="Times New Roman" w:cs="Times New Roman"/>
          <w:sz w:val="24"/>
        </w:rPr>
      </w:pPr>
      <w:r>
        <w:rPr>
          <w:rFonts w:ascii="Times New Roman" w:hAnsi="Times New Roman" w:cs="Times New Roman"/>
          <w:b/>
          <w:sz w:val="24"/>
          <w:u w:val="single"/>
        </w:rPr>
        <w:t>CUARTO</w:t>
      </w:r>
      <w:r>
        <w:rPr>
          <w:rFonts w:ascii="Times New Roman" w:hAnsi="Times New Roman" w:cs="Times New Roman"/>
          <w:b/>
          <w:sz w:val="24"/>
        </w:rPr>
        <w:t xml:space="preserve">: Obligaciones del establecimiento educacional. </w:t>
      </w:r>
      <w:r w:rsidR="005B3E85">
        <w:rPr>
          <w:rFonts w:ascii="Times New Roman" w:hAnsi="Times New Roman" w:cs="Times New Roman"/>
          <w:b/>
          <w:sz w:val="24"/>
        </w:rPr>
        <w:t>-</w:t>
      </w:r>
      <w:r>
        <w:rPr>
          <w:rFonts w:ascii="Times New Roman" w:hAnsi="Times New Roman" w:cs="Times New Roman"/>
          <w:b/>
          <w:sz w:val="24"/>
        </w:rPr>
        <w:t xml:space="preserve"> </w:t>
      </w:r>
      <w:r w:rsidR="000E46CD">
        <w:rPr>
          <w:rFonts w:ascii="Times New Roman" w:hAnsi="Times New Roman" w:cs="Times New Roman"/>
          <w:sz w:val="24"/>
        </w:rPr>
        <w:t xml:space="preserve">El servicio educacional contratado, </w:t>
      </w:r>
      <w:r w:rsidR="00414950">
        <w:rPr>
          <w:rFonts w:ascii="Times New Roman" w:hAnsi="Times New Roman" w:cs="Times New Roman"/>
          <w:sz w:val="24"/>
        </w:rPr>
        <w:t>importa la obligación del establecimiento educacional de poner a su disposición la infraestructura, materiales didácticos, docentes y personal auxiliar, necesarios para el desarrollo del programa educacional, de acuerdo con la normativa interna del establecimiento</w:t>
      </w:r>
      <w:r w:rsidR="000E46CD">
        <w:rPr>
          <w:rFonts w:ascii="Times New Roman" w:hAnsi="Times New Roman" w:cs="Times New Roman"/>
          <w:sz w:val="24"/>
        </w:rPr>
        <w:t>, sin perjuicio de las siguientes obligaciones particulares:</w:t>
      </w:r>
    </w:p>
    <w:p w14:paraId="2E94C8F9" w14:textId="77777777" w:rsidR="000E46CD" w:rsidRDefault="000E46CD" w:rsidP="000E46CD">
      <w:pPr>
        <w:pStyle w:val="Prrafodelista"/>
        <w:numPr>
          <w:ilvl w:val="0"/>
          <w:numId w:val="1"/>
        </w:numPr>
        <w:spacing w:before="240" w:after="240" w:line="360" w:lineRule="auto"/>
        <w:ind w:left="714" w:hanging="357"/>
        <w:contextualSpacing w:val="0"/>
        <w:jc w:val="both"/>
        <w:rPr>
          <w:rFonts w:ascii="Times New Roman" w:hAnsi="Times New Roman" w:cs="Times New Roman"/>
          <w:sz w:val="24"/>
        </w:rPr>
      </w:pPr>
      <w:r w:rsidRPr="000E46CD">
        <w:rPr>
          <w:rFonts w:ascii="Times New Roman" w:hAnsi="Times New Roman" w:cs="Times New Roman"/>
          <w:sz w:val="24"/>
        </w:rPr>
        <w:t>Proveer al alumno, durante la vigencia del presente contrato, de las herramientas necesarias para s</w:t>
      </w:r>
      <w:r>
        <w:rPr>
          <w:rFonts w:ascii="Times New Roman" w:hAnsi="Times New Roman" w:cs="Times New Roman"/>
          <w:sz w:val="24"/>
        </w:rPr>
        <w:t xml:space="preserve">u adecuado desarrollo educativo, en la aplicación de </w:t>
      </w:r>
      <w:r w:rsidRPr="000E46CD">
        <w:rPr>
          <w:rFonts w:ascii="Times New Roman" w:hAnsi="Times New Roman" w:cs="Times New Roman"/>
          <w:sz w:val="24"/>
        </w:rPr>
        <w:t>lo</w:t>
      </w:r>
      <w:r>
        <w:rPr>
          <w:rFonts w:ascii="Times New Roman" w:hAnsi="Times New Roman" w:cs="Times New Roman"/>
          <w:sz w:val="24"/>
        </w:rPr>
        <w:t>s planes y programas de estudios</w:t>
      </w:r>
      <w:r w:rsidRPr="000E46CD">
        <w:rPr>
          <w:rFonts w:ascii="Times New Roman" w:hAnsi="Times New Roman" w:cs="Times New Roman"/>
          <w:sz w:val="24"/>
        </w:rPr>
        <w:t xml:space="preserve"> según el grado o nivel que se encuentre cursando. Dentro de este mismo contexto, el </w:t>
      </w:r>
      <w:r>
        <w:rPr>
          <w:rFonts w:ascii="Times New Roman" w:hAnsi="Times New Roman" w:cs="Times New Roman"/>
          <w:sz w:val="24"/>
        </w:rPr>
        <w:t>establecimiento educacional</w:t>
      </w:r>
      <w:r w:rsidRPr="000E46CD">
        <w:rPr>
          <w:rFonts w:ascii="Times New Roman" w:hAnsi="Times New Roman" w:cs="Times New Roman"/>
          <w:sz w:val="24"/>
        </w:rPr>
        <w:t xml:space="preserve"> deberá proporcionar al alumno, de acuerdo con las normas internas, la infraestructura y materiales didácticos y/o docentes que se requerirá para el desarrollo del programa curricular</w:t>
      </w:r>
      <w:r>
        <w:rPr>
          <w:rFonts w:ascii="Times New Roman" w:hAnsi="Times New Roman" w:cs="Times New Roman"/>
          <w:sz w:val="24"/>
        </w:rPr>
        <w:t xml:space="preserve">; </w:t>
      </w:r>
    </w:p>
    <w:p w14:paraId="1CEECF4D" w14:textId="77777777" w:rsidR="000E46CD" w:rsidRDefault="000E46CD" w:rsidP="000E46CD">
      <w:pPr>
        <w:pStyle w:val="Prrafodelista"/>
        <w:numPr>
          <w:ilvl w:val="0"/>
          <w:numId w:val="1"/>
        </w:numPr>
        <w:spacing w:before="240" w:after="240" w:line="360" w:lineRule="auto"/>
        <w:ind w:left="714" w:hanging="357"/>
        <w:contextualSpacing w:val="0"/>
        <w:jc w:val="both"/>
        <w:rPr>
          <w:rFonts w:ascii="Times New Roman" w:hAnsi="Times New Roman" w:cs="Times New Roman"/>
          <w:sz w:val="24"/>
        </w:rPr>
      </w:pPr>
      <w:r w:rsidRPr="000E46CD">
        <w:rPr>
          <w:rFonts w:ascii="Times New Roman" w:hAnsi="Times New Roman" w:cs="Times New Roman"/>
          <w:sz w:val="24"/>
        </w:rPr>
        <w:t>Exigir el cumplimiento adecuado y oportuno de los planes y programas correspondientes al curso o grado del alumno, y d</w:t>
      </w:r>
      <w:r>
        <w:rPr>
          <w:rFonts w:ascii="Times New Roman" w:hAnsi="Times New Roman" w:cs="Times New Roman"/>
          <w:sz w:val="24"/>
        </w:rPr>
        <w:t>e las normas reglamentarias del establecimiento</w:t>
      </w:r>
      <w:r w:rsidRPr="000E46CD">
        <w:rPr>
          <w:rFonts w:ascii="Times New Roman" w:hAnsi="Times New Roman" w:cs="Times New Roman"/>
          <w:b/>
          <w:sz w:val="24"/>
        </w:rPr>
        <w:t xml:space="preserve">, </w:t>
      </w:r>
      <w:r>
        <w:rPr>
          <w:rFonts w:ascii="Times New Roman" w:hAnsi="Times New Roman" w:cs="Times New Roman"/>
          <w:sz w:val="24"/>
        </w:rPr>
        <w:t xml:space="preserve">basado en normas legales oficiales y </w:t>
      </w:r>
      <w:r w:rsidRPr="000E46CD">
        <w:rPr>
          <w:rFonts w:ascii="Times New Roman" w:hAnsi="Times New Roman" w:cs="Times New Roman"/>
          <w:sz w:val="24"/>
        </w:rPr>
        <w:t>vigente</w:t>
      </w:r>
      <w:r>
        <w:rPr>
          <w:rFonts w:ascii="Times New Roman" w:hAnsi="Times New Roman" w:cs="Times New Roman"/>
          <w:sz w:val="24"/>
        </w:rPr>
        <w:t>s</w:t>
      </w:r>
      <w:r w:rsidRPr="000E46CD">
        <w:rPr>
          <w:rFonts w:ascii="Times New Roman" w:hAnsi="Times New Roman" w:cs="Times New Roman"/>
          <w:sz w:val="24"/>
        </w:rPr>
        <w:t xml:space="preserve"> en materia de evaluación y promoción</w:t>
      </w:r>
      <w:r>
        <w:rPr>
          <w:rFonts w:ascii="Times New Roman" w:hAnsi="Times New Roman" w:cs="Times New Roman"/>
          <w:sz w:val="24"/>
        </w:rPr>
        <w:t>; y</w:t>
      </w:r>
    </w:p>
    <w:p w14:paraId="10938475" w14:textId="77777777" w:rsidR="000E46CD" w:rsidRDefault="000E46CD" w:rsidP="000E46CD">
      <w:pPr>
        <w:pStyle w:val="Prrafodelista"/>
        <w:numPr>
          <w:ilvl w:val="0"/>
          <w:numId w:val="1"/>
        </w:numPr>
        <w:spacing w:before="240" w:after="240" w:line="360" w:lineRule="auto"/>
        <w:ind w:left="714" w:hanging="357"/>
        <w:contextualSpacing w:val="0"/>
        <w:jc w:val="both"/>
        <w:rPr>
          <w:rFonts w:ascii="Times New Roman" w:hAnsi="Times New Roman" w:cs="Times New Roman"/>
          <w:sz w:val="24"/>
        </w:rPr>
      </w:pPr>
      <w:r w:rsidRPr="000E46CD">
        <w:rPr>
          <w:rFonts w:ascii="Times New Roman" w:hAnsi="Times New Roman" w:cs="Times New Roman"/>
          <w:sz w:val="24"/>
        </w:rPr>
        <w:t>Difundir, por los medios idóneos, el contenido el Proyecto Educativo y las Normas de Convivencia Escolar del Colegio y velar por su cumplimiento; y</w:t>
      </w:r>
    </w:p>
    <w:p w14:paraId="064D3AEC" w14:textId="77777777" w:rsidR="000E46CD" w:rsidRDefault="000E46CD" w:rsidP="000E46CD">
      <w:pPr>
        <w:pStyle w:val="Prrafodelista"/>
        <w:numPr>
          <w:ilvl w:val="0"/>
          <w:numId w:val="1"/>
        </w:numPr>
        <w:spacing w:before="240" w:after="240" w:line="360" w:lineRule="auto"/>
        <w:ind w:left="714" w:hanging="357"/>
        <w:contextualSpacing w:val="0"/>
        <w:jc w:val="both"/>
        <w:rPr>
          <w:rFonts w:ascii="Times New Roman" w:hAnsi="Times New Roman" w:cs="Times New Roman"/>
          <w:sz w:val="24"/>
        </w:rPr>
      </w:pPr>
      <w:r w:rsidRPr="000E46CD">
        <w:rPr>
          <w:rFonts w:ascii="Times New Roman" w:hAnsi="Times New Roman" w:cs="Times New Roman"/>
          <w:sz w:val="24"/>
        </w:rPr>
        <w:t xml:space="preserve">Promover actividades </w:t>
      </w:r>
      <w:proofErr w:type="spellStart"/>
      <w:r w:rsidRPr="000E46CD">
        <w:rPr>
          <w:rFonts w:ascii="Times New Roman" w:hAnsi="Times New Roman" w:cs="Times New Roman"/>
          <w:sz w:val="24"/>
        </w:rPr>
        <w:t>extra</w:t>
      </w:r>
      <w:r>
        <w:rPr>
          <w:rFonts w:ascii="Times New Roman" w:hAnsi="Times New Roman" w:cs="Times New Roman"/>
          <w:sz w:val="24"/>
        </w:rPr>
        <w:t>-</w:t>
      </w:r>
      <w:r w:rsidRPr="000E46CD">
        <w:rPr>
          <w:rFonts w:ascii="Times New Roman" w:hAnsi="Times New Roman" w:cs="Times New Roman"/>
          <w:sz w:val="24"/>
        </w:rPr>
        <w:t>programáticas</w:t>
      </w:r>
      <w:proofErr w:type="spellEnd"/>
      <w:r w:rsidRPr="000E46CD">
        <w:rPr>
          <w:rFonts w:ascii="Times New Roman" w:hAnsi="Times New Roman" w:cs="Times New Roman"/>
          <w:sz w:val="24"/>
        </w:rPr>
        <w:t xml:space="preserve"> que estimulen el desarrollo físico, intelectual y espiritual del alumno</w:t>
      </w:r>
      <w:r>
        <w:rPr>
          <w:rFonts w:ascii="Times New Roman" w:hAnsi="Times New Roman" w:cs="Times New Roman"/>
          <w:sz w:val="24"/>
        </w:rPr>
        <w:t>.</w:t>
      </w:r>
    </w:p>
    <w:p w14:paraId="1011CECD" w14:textId="77777777" w:rsidR="003B2191" w:rsidRDefault="003B2191" w:rsidP="003B2191">
      <w:pPr>
        <w:pStyle w:val="Prrafodelista"/>
        <w:spacing w:before="240" w:after="240" w:line="360" w:lineRule="auto"/>
        <w:ind w:left="714"/>
        <w:contextualSpacing w:val="0"/>
        <w:jc w:val="both"/>
        <w:rPr>
          <w:rFonts w:ascii="Times New Roman" w:hAnsi="Times New Roman" w:cs="Times New Roman"/>
          <w:sz w:val="24"/>
        </w:rPr>
      </w:pPr>
    </w:p>
    <w:p w14:paraId="601242A6" w14:textId="77777777" w:rsidR="003B2191" w:rsidRDefault="003B2191" w:rsidP="003B2191">
      <w:pPr>
        <w:pStyle w:val="Prrafodelista"/>
        <w:spacing w:before="240" w:after="240" w:line="360" w:lineRule="auto"/>
        <w:ind w:left="714"/>
        <w:contextualSpacing w:val="0"/>
        <w:jc w:val="both"/>
        <w:rPr>
          <w:rFonts w:ascii="Times New Roman" w:hAnsi="Times New Roman" w:cs="Times New Roman"/>
          <w:sz w:val="24"/>
        </w:rPr>
      </w:pPr>
    </w:p>
    <w:p w14:paraId="5BDA2EF9" w14:textId="77777777" w:rsidR="000E46CD" w:rsidRDefault="000E46CD" w:rsidP="000E46CD">
      <w:pPr>
        <w:spacing w:before="360" w:after="240" w:line="360" w:lineRule="auto"/>
        <w:jc w:val="both"/>
        <w:rPr>
          <w:rFonts w:ascii="Times New Roman" w:hAnsi="Times New Roman" w:cs="Times New Roman"/>
          <w:sz w:val="24"/>
        </w:rPr>
      </w:pPr>
      <w:r>
        <w:rPr>
          <w:rFonts w:ascii="Times New Roman" w:hAnsi="Times New Roman" w:cs="Times New Roman"/>
          <w:b/>
          <w:sz w:val="24"/>
          <w:u w:val="single"/>
        </w:rPr>
        <w:lastRenderedPageBreak/>
        <w:t>QUINTO</w:t>
      </w:r>
      <w:r>
        <w:rPr>
          <w:rFonts w:ascii="Times New Roman" w:hAnsi="Times New Roman" w:cs="Times New Roman"/>
          <w:b/>
          <w:sz w:val="24"/>
        </w:rPr>
        <w:t xml:space="preserve">: Obligaciones del apoderado. </w:t>
      </w:r>
      <w:r w:rsidR="005B3E85">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Serán obligaciones del apoderado:</w:t>
      </w:r>
    </w:p>
    <w:p w14:paraId="5C48EBFC" w14:textId="77777777" w:rsidR="00730B49" w:rsidRDefault="000E46CD" w:rsidP="003C5604">
      <w:pPr>
        <w:pStyle w:val="Prrafodelista"/>
        <w:numPr>
          <w:ilvl w:val="0"/>
          <w:numId w:val="2"/>
        </w:numPr>
        <w:spacing w:before="240" w:after="240" w:line="360" w:lineRule="auto"/>
        <w:ind w:left="714" w:hanging="357"/>
        <w:contextualSpacing w:val="0"/>
        <w:jc w:val="both"/>
        <w:rPr>
          <w:rFonts w:ascii="Times New Roman" w:hAnsi="Times New Roman" w:cs="Times New Roman"/>
          <w:sz w:val="24"/>
        </w:rPr>
      </w:pPr>
      <w:r>
        <w:rPr>
          <w:rFonts w:ascii="Times New Roman" w:hAnsi="Times New Roman" w:cs="Times New Roman"/>
          <w:sz w:val="24"/>
        </w:rPr>
        <w:t xml:space="preserve">Aceptar y adherir al proyecto </w:t>
      </w:r>
      <w:r w:rsidR="00730B49">
        <w:rPr>
          <w:rFonts w:ascii="Times New Roman" w:hAnsi="Times New Roman" w:cs="Times New Roman"/>
          <w:sz w:val="24"/>
        </w:rPr>
        <w:t>educativo del Colegio Capianni; las normas contenidas en su reglamento interno y el reglamento de convivencia escolar, las que el apoderado, en este a</w:t>
      </w:r>
      <w:r w:rsidR="00596EFB">
        <w:rPr>
          <w:rFonts w:ascii="Times New Roman" w:hAnsi="Times New Roman" w:cs="Times New Roman"/>
          <w:sz w:val="24"/>
        </w:rPr>
        <w:t xml:space="preserve">cto, declara conocer y aceptar; </w:t>
      </w:r>
    </w:p>
    <w:p w14:paraId="7492011A" w14:textId="77777777" w:rsidR="000E46CD" w:rsidRDefault="00596EFB" w:rsidP="003C5604">
      <w:pPr>
        <w:pStyle w:val="Prrafodelista"/>
        <w:numPr>
          <w:ilvl w:val="0"/>
          <w:numId w:val="2"/>
        </w:numPr>
        <w:spacing w:before="240" w:after="240" w:line="360" w:lineRule="auto"/>
        <w:ind w:left="714" w:hanging="357"/>
        <w:contextualSpacing w:val="0"/>
        <w:jc w:val="both"/>
        <w:rPr>
          <w:rFonts w:ascii="Times New Roman" w:hAnsi="Times New Roman" w:cs="Times New Roman"/>
          <w:sz w:val="24"/>
        </w:rPr>
      </w:pPr>
      <w:r w:rsidRPr="003C5604">
        <w:rPr>
          <w:rFonts w:ascii="Times New Roman" w:hAnsi="Times New Roman" w:cs="Times New Roman"/>
          <w:sz w:val="24"/>
        </w:rPr>
        <w:t>Contribuir a la tarea educativa y formativa</w:t>
      </w:r>
      <w:r w:rsidR="00730B49" w:rsidRPr="003C5604">
        <w:rPr>
          <w:rFonts w:ascii="Times New Roman" w:hAnsi="Times New Roman" w:cs="Times New Roman"/>
          <w:sz w:val="24"/>
        </w:rPr>
        <w:t xml:space="preserve"> </w:t>
      </w:r>
      <w:r w:rsidR="003C5604">
        <w:rPr>
          <w:rFonts w:ascii="Times New Roman" w:hAnsi="Times New Roman" w:cs="Times New Roman"/>
          <w:sz w:val="24"/>
        </w:rPr>
        <w:t xml:space="preserve">del alumno, participando activamente en todas las actividades desarrolladas por el establecimiento educacional, debiendo concurrir a toda citación expedida al efecto, a cada reunión de apoderados y, en general, a las actividades propias del Colegio Capianni, con pleno respeto a cada uno de los integrantes de la comunidad educativa; </w:t>
      </w:r>
    </w:p>
    <w:p w14:paraId="20414B7E" w14:textId="77777777" w:rsidR="003C5604" w:rsidRDefault="003C5604" w:rsidP="003C5604">
      <w:pPr>
        <w:pStyle w:val="Prrafodelista"/>
        <w:numPr>
          <w:ilvl w:val="0"/>
          <w:numId w:val="2"/>
        </w:numPr>
        <w:spacing w:before="240" w:after="240" w:line="360" w:lineRule="auto"/>
        <w:contextualSpacing w:val="0"/>
        <w:jc w:val="both"/>
        <w:rPr>
          <w:rFonts w:ascii="Times New Roman" w:hAnsi="Times New Roman" w:cs="Times New Roman"/>
          <w:sz w:val="24"/>
        </w:rPr>
      </w:pPr>
      <w:r w:rsidRPr="003C5604">
        <w:rPr>
          <w:rFonts w:ascii="Times New Roman" w:hAnsi="Times New Roman" w:cs="Times New Roman"/>
          <w:sz w:val="24"/>
        </w:rPr>
        <w:t>Acatar las sugerencias técnico-pedagógicas y disciplinaria</w:t>
      </w:r>
      <w:r>
        <w:rPr>
          <w:rFonts w:ascii="Times New Roman" w:hAnsi="Times New Roman" w:cs="Times New Roman"/>
          <w:sz w:val="24"/>
        </w:rPr>
        <w:t>s acordadas por el consejo de profesores, inspectoría general, o</w:t>
      </w:r>
      <w:r w:rsidRPr="003C5604">
        <w:rPr>
          <w:rFonts w:ascii="Times New Roman" w:hAnsi="Times New Roman" w:cs="Times New Roman"/>
          <w:sz w:val="24"/>
        </w:rPr>
        <w:t xml:space="preserve">rientación y </w:t>
      </w:r>
      <w:r>
        <w:rPr>
          <w:rFonts w:ascii="Times New Roman" w:hAnsi="Times New Roman" w:cs="Times New Roman"/>
          <w:sz w:val="24"/>
        </w:rPr>
        <w:t>p</w:t>
      </w:r>
      <w:r w:rsidRPr="003C5604">
        <w:rPr>
          <w:rFonts w:ascii="Times New Roman" w:hAnsi="Times New Roman" w:cs="Times New Roman"/>
          <w:sz w:val="24"/>
        </w:rPr>
        <w:t>sicopedagogía,</w:t>
      </w:r>
      <w:r>
        <w:rPr>
          <w:rFonts w:ascii="Times New Roman" w:hAnsi="Times New Roman" w:cs="Times New Roman"/>
          <w:sz w:val="24"/>
        </w:rPr>
        <w:t xml:space="preserve"> debidamente autorizado por el director del establecimiento educacional</w:t>
      </w:r>
      <w:r w:rsidRPr="003C5604">
        <w:rPr>
          <w:rFonts w:ascii="Times New Roman" w:hAnsi="Times New Roman" w:cs="Times New Roman"/>
          <w:sz w:val="24"/>
        </w:rPr>
        <w:t>, y que digan relación con el bienestar académico, psicológico y espiritual del alumno</w:t>
      </w:r>
      <w:r>
        <w:rPr>
          <w:rFonts w:ascii="Times New Roman" w:hAnsi="Times New Roman" w:cs="Times New Roman"/>
          <w:sz w:val="24"/>
        </w:rPr>
        <w:t>.</w:t>
      </w:r>
    </w:p>
    <w:p w14:paraId="03F9DCCC" w14:textId="77777777" w:rsidR="003C5604" w:rsidRDefault="003C5604" w:rsidP="003C5604">
      <w:pPr>
        <w:pStyle w:val="Prrafodelista"/>
        <w:numPr>
          <w:ilvl w:val="0"/>
          <w:numId w:val="2"/>
        </w:numPr>
        <w:spacing w:before="240" w:after="240" w:line="360" w:lineRule="auto"/>
        <w:contextualSpacing w:val="0"/>
        <w:jc w:val="both"/>
        <w:rPr>
          <w:rFonts w:ascii="Times New Roman" w:hAnsi="Times New Roman" w:cs="Times New Roman"/>
          <w:sz w:val="24"/>
        </w:rPr>
      </w:pPr>
      <w:r>
        <w:rPr>
          <w:rFonts w:ascii="Times New Roman" w:hAnsi="Times New Roman" w:cs="Times New Roman"/>
          <w:sz w:val="24"/>
        </w:rPr>
        <w:t>Velar por el cuidado de las dependencias y materiales pedagógicos que se encuentren al interior del establecimiento educacional y que sean de propiedad de éste; y</w:t>
      </w:r>
    </w:p>
    <w:p w14:paraId="23981E2E" w14:textId="77777777" w:rsidR="003C5604" w:rsidRDefault="003C5604" w:rsidP="003C5604">
      <w:pPr>
        <w:pStyle w:val="Prrafodelista"/>
        <w:numPr>
          <w:ilvl w:val="0"/>
          <w:numId w:val="2"/>
        </w:numPr>
        <w:spacing w:before="240" w:after="240" w:line="360" w:lineRule="auto"/>
        <w:contextualSpacing w:val="0"/>
        <w:jc w:val="both"/>
        <w:rPr>
          <w:rFonts w:ascii="Times New Roman" w:hAnsi="Times New Roman" w:cs="Times New Roman"/>
          <w:sz w:val="24"/>
        </w:rPr>
      </w:pPr>
      <w:r>
        <w:rPr>
          <w:rFonts w:ascii="Times New Roman" w:hAnsi="Times New Roman" w:cs="Times New Roman"/>
          <w:sz w:val="24"/>
        </w:rPr>
        <w:t xml:space="preserve">Cumplir oportunamente con </w:t>
      </w:r>
      <w:r w:rsidR="008B29C7">
        <w:rPr>
          <w:rFonts w:ascii="Times New Roman" w:hAnsi="Times New Roman" w:cs="Times New Roman"/>
          <w:sz w:val="24"/>
        </w:rPr>
        <w:t>las obligaciones económicas que se indican en la cláusula sexta del presente instrumento.</w:t>
      </w:r>
    </w:p>
    <w:p w14:paraId="1DCA9AA9" w14:textId="48D21654" w:rsidR="008B29C7" w:rsidRPr="008D075B" w:rsidRDefault="003C5604" w:rsidP="003C5604">
      <w:pPr>
        <w:spacing w:before="360" w:after="240" w:line="360" w:lineRule="auto"/>
        <w:jc w:val="both"/>
        <w:rPr>
          <w:rFonts w:ascii="Times New Roman" w:hAnsi="Times New Roman" w:cs="Times New Roman"/>
          <w:sz w:val="24"/>
        </w:rPr>
      </w:pPr>
      <w:r w:rsidRPr="003C5604">
        <w:rPr>
          <w:rFonts w:ascii="Times New Roman" w:hAnsi="Times New Roman" w:cs="Times New Roman"/>
          <w:b/>
          <w:sz w:val="24"/>
          <w:u w:val="single"/>
        </w:rPr>
        <w:t>SEXTO</w:t>
      </w:r>
      <w:r>
        <w:rPr>
          <w:rFonts w:ascii="Times New Roman" w:hAnsi="Times New Roman" w:cs="Times New Roman"/>
          <w:b/>
          <w:sz w:val="24"/>
        </w:rPr>
        <w:t xml:space="preserve">: Obligaciones económicas del apoderado. </w:t>
      </w:r>
      <w:r w:rsidR="005B3E85">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Por este acto, el apoderado se obliga a pagar a la Sociedad Educacional San Sebastián Limitada,</w:t>
      </w:r>
      <w:r w:rsidR="008B29C7">
        <w:rPr>
          <w:rFonts w:ascii="Times New Roman" w:hAnsi="Times New Roman" w:cs="Times New Roman"/>
          <w:sz w:val="24"/>
        </w:rPr>
        <w:t xml:space="preserve"> por concepto de matrícula, </w:t>
      </w:r>
      <w:r>
        <w:rPr>
          <w:rFonts w:ascii="Times New Roman" w:hAnsi="Times New Roman" w:cs="Times New Roman"/>
          <w:sz w:val="24"/>
        </w:rPr>
        <w:t xml:space="preserve">la suma de </w:t>
      </w:r>
      <w:r>
        <w:rPr>
          <w:rFonts w:ascii="Times New Roman" w:hAnsi="Times New Roman" w:cs="Times New Roman"/>
          <w:b/>
          <w:sz w:val="24"/>
        </w:rPr>
        <w:t xml:space="preserve">$ </w:t>
      </w:r>
      <w:r w:rsidR="00A96583">
        <w:rPr>
          <w:rFonts w:ascii="Times New Roman" w:hAnsi="Times New Roman" w:cs="Times New Roman"/>
          <w:b/>
          <w:sz w:val="24"/>
        </w:rPr>
        <w:t>1</w:t>
      </w:r>
      <w:r w:rsidR="00205D5C">
        <w:rPr>
          <w:rFonts w:ascii="Times New Roman" w:hAnsi="Times New Roman" w:cs="Times New Roman"/>
          <w:b/>
          <w:sz w:val="24"/>
        </w:rPr>
        <w:t>7</w:t>
      </w:r>
      <w:r w:rsidR="007C02F4">
        <w:rPr>
          <w:rFonts w:ascii="Times New Roman" w:hAnsi="Times New Roman" w:cs="Times New Roman"/>
          <w:b/>
          <w:sz w:val="24"/>
        </w:rPr>
        <w:t>0</w:t>
      </w:r>
      <w:r w:rsidR="00FC57B6" w:rsidRPr="00FC57B6">
        <w:rPr>
          <w:rFonts w:ascii="Times New Roman" w:hAnsi="Times New Roman" w:cs="Times New Roman"/>
          <w:b/>
          <w:sz w:val="24"/>
        </w:rPr>
        <w:t xml:space="preserve">.000 </w:t>
      </w:r>
      <w:r w:rsidR="008B29C7">
        <w:rPr>
          <w:rFonts w:ascii="Times New Roman" w:hAnsi="Times New Roman" w:cs="Times New Roman"/>
          <w:sz w:val="24"/>
        </w:rPr>
        <w:t>(</w:t>
      </w:r>
      <w:r w:rsidR="007C02F4">
        <w:rPr>
          <w:rFonts w:ascii="Times New Roman" w:hAnsi="Times New Roman" w:cs="Times New Roman"/>
          <w:sz w:val="24"/>
        </w:rPr>
        <w:t xml:space="preserve">ciento </w:t>
      </w:r>
      <w:r w:rsidR="008D075B">
        <w:rPr>
          <w:rFonts w:ascii="Times New Roman" w:hAnsi="Times New Roman" w:cs="Times New Roman"/>
          <w:sz w:val="24"/>
        </w:rPr>
        <w:t>se</w:t>
      </w:r>
      <w:r w:rsidR="00205D5C">
        <w:rPr>
          <w:rFonts w:ascii="Times New Roman" w:hAnsi="Times New Roman" w:cs="Times New Roman"/>
          <w:sz w:val="24"/>
        </w:rPr>
        <w:t>tenta</w:t>
      </w:r>
      <w:r w:rsidR="0053553D">
        <w:rPr>
          <w:rFonts w:ascii="Times New Roman" w:hAnsi="Times New Roman" w:cs="Times New Roman"/>
          <w:sz w:val="24"/>
        </w:rPr>
        <w:t xml:space="preserve"> mil</w:t>
      </w:r>
      <w:r w:rsidR="00FC57B6">
        <w:rPr>
          <w:rFonts w:ascii="Times New Roman" w:hAnsi="Times New Roman" w:cs="Times New Roman"/>
          <w:sz w:val="24"/>
        </w:rPr>
        <w:t xml:space="preserve"> </w:t>
      </w:r>
      <w:r w:rsidR="008B29C7">
        <w:rPr>
          <w:rFonts w:ascii="Times New Roman" w:hAnsi="Times New Roman" w:cs="Times New Roman"/>
          <w:sz w:val="24"/>
        </w:rPr>
        <w:t xml:space="preserve">pesos) que el apoderado deberá enterar al momento de la suscripción del presente contrato, en dinero efectivo, depósito o transferencia electrónica a la </w:t>
      </w:r>
      <w:r w:rsidR="008B29C7" w:rsidRPr="00FC57B6">
        <w:rPr>
          <w:rFonts w:ascii="Times New Roman" w:hAnsi="Times New Roman" w:cs="Times New Roman"/>
          <w:b/>
          <w:sz w:val="24"/>
        </w:rPr>
        <w:t xml:space="preserve">cuenta </w:t>
      </w:r>
      <w:r w:rsidR="00FC57B6" w:rsidRPr="00FC57B6">
        <w:rPr>
          <w:rFonts w:ascii="Times New Roman" w:hAnsi="Times New Roman" w:cs="Times New Roman"/>
          <w:b/>
          <w:sz w:val="24"/>
        </w:rPr>
        <w:t>corriente</w:t>
      </w:r>
      <w:r w:rsidR="008B29C7">
        <w:rPr>
          <w:rFonts w:ascii="Times New Roman" w:hAnsi="Times New Roman" w:cs="Times New Roman"/>
          <w:sz w:val="24"/>
        </w:rPr>
        <w:t xml:space="preserve">, del </w:t>
      </w:r>
      <w:r w:rsidR="008B29C7" w:rsidRPr="00FC57B6">
        <w:rPr>
          <w:rFonts w:ascii="Times New Roman" w:hAnsi="Times New Roman" w:cs="Times New Roman"/>
          <w:b/>
          <w:sz w:val="24"/>
        </w:rPr>
        <w:t xml:space="preserve">Banco </w:t>
      </w:r>
      <w:r w:rsidR="00FC57B6" w:rsidRPr="00FC57B6">
        <w:rPr>
          <w:rFonts w:ascii="Times New Roman" w:hAnsi="Times New Roman" w:cs="Times New Roman"/>
          <w:b/>
          <w:sz w:val="24"/>
        </w:rPr>
        <w:t>de Chile</w:t>
      </w:r>
      <w:r w:rsidR="008B29C7">
        <w:rPr>
          <w:rFonts w:ascii="Times New Roman" w:hAnsi="Times New Roman" w:cs="Times New Roman"/>
          <w:sz w:val="24"/>
        </w:rPr>
        <w:t xml:space="preserve">, </w:t>
      </w:r>
      <w:r w:rsidR="00FC57B6">
        <w:rPr>
          <w:rFonts w:ascii="Times New Roman" w:hAnsi="Times New Roman" w:cs="Times New Roman"/>
          <w:sz w:val="24"/>
        </w:rPr>
        <w:t xml:space="preserve">N° </w:t>
      </w:r>
      <w:r w:rsidR="00FC57B6">
        <w:rPr>
          <w:rFonts w:ascii="Times New Roman" w:hAnsi="Times New Roman" w:cs="Times New Roman"/>
          <w:b/>
          <w:sz w:val="24"/>
        </w:rPr>
        <w:t xml:space="preserve">1180509007 </w:t>
      </w:r>
      <w:r w:rsidR="008B29C7">
        <w:rPr>
          <w:rFonts w:ascii="Times New Roman" w:hAnsi="Times New Roman" w:cs="Times New Roman"/>
          <w:sz w:val="24"/>
        </w:rPr>
        <w:t xml:space="preserve">a nombre del titular </w:t>
      </w:r>
      <w:r w:rsidR="00FC57B6">
        <w:rPr>
          <w:rFonts w:ascii="Times New Roman" w:hAnsi="Times New Roman" w:cs="Times New Roman"/>
          <w:b/>
          <w:sz w:val="24"/>
        </w:rPr>
        <w:t>José Mandiola Carrasco</w:t>
      </w:r>
      <w:r w:rsidR="008B29C7">
        <w:rPr>
          <w:rFonts w:ascii="Times New Roman" w:hAnsi="Times New Roman" w:cs="Times New Roman"/>
          <w:sz w:val="24"/>
        </w:rPr>
        <w:t xml:space="preserve">, </w:t>
      </w:r>
      <w:r w:rsidR="00FC57B6">
        <w:rPr>
          <w:rFonts w:ascii="Times New Roman" w:hAnsi="Times New Roman" w:cs="Times New Roman"/>
          <w:sz w:val="24"/>
        </w:rPr>
        <w:t xml:space="preserve">Rut N° </w:t>
      </w:r>
      <w:r w:rsidR="00FC57B6" w:rsidRPr="00FC57B6">
        <w:rPr>
          <w:rFonts w:ascii="Times New Roman" w:hAnsi="Times New Roman" w:cs="Times New Roman"/>
          <w:b/>
          <w:sz w:val="24"/>
        </w:rPr>
        <w:t>8.930.912-3</w:t>
      </w:r>
      <w:r w:rsidR="00FC57B6">
        <w:rPr>
          <w:rFonts w:ascii="Times New Roman" w:hAnsi="Times New Roman" w:cs="Times New Roman"/>
          <w:sz w:val="24"/>
        </w:rPr>
        <w:t xml:space="preserve">, </w:t>
      </w:r>
      <w:r w:rsidR="008B29C7" w:rsidRPr="00FC57B6">
        <w:rPr>
          <w:rFonts w:ascii="Times New Roman" w:hAnsi="Times New Roman" w:cs="Times New Roman"/>
          <w:sz w:val="24"/>
        </w:rPr>
        <w:t>remitiendo</w:t>
      </w:r>
      <w:r w:rsidR="008B29C7">
        <w:rPr>
          <w:rFonts w:ascii="Times New Roman" w:hAnsi="Times New Roman" w:cs="Times New Roman"/>
          <w:sz w:val="24"/>
        </w:rPr>
        <w:t xml:space="preserve"> el comprobante</w:t>
      </w:r>
      <w:r w:rsidR="007C02F4">
        <w:rPr>
          <w:rFonts w:ascii="Times New Roman" w:hAnsi="Times New Roman" w:cs="Times New Roman"/>
          <w:sz w:val="24"/>
        </w:rPr>
        <w:t xml:space="preserve"> correspondiente </w:t>
      </w:r>
      <w:r w:rsidR="00205D5C">
        <w:rPr>
          <w:rFonts w:ascii="Times New Roman" w:hAnsi="Times New Roman" w:cs="Times New Roman"/>
          <w:sz w:val="24"/>
        </w:rPr>
        <w:t xml:space="preserve">a la señora directora del establecimiento educacional, </w:t>
      </w:r>
      <w:r w:rsidR="00205D5C">
        <w:rPr>
          <w:rFonts w:ascii="Times New Roman" w:hAnsi="Times New Roman" w:cs="Times New Roman"/>
          <w:sz w:val="24"/>
        </w:rPr>
        <w:lastRenderedPageBreak/>
        <w:t xml:space="preserve">doña Viviana Mandiola Carrasco, </w:t>
      </w:r>
      <w:r w:rsidR="008B29C7">
        <w:rPr>
          <w:rFonts w:ascii="Times New Roman" w:hAnsi="Times New Roman" w:cs="Times New Roman"/>
          <w:sz w:val="24"/>
        </w:rPr>
        <w:t xml:space="preserve">al correo electrónico: </w:t>
      </w:r>
      <w:hyperlink r:id="rId9" w:history="1">
        <w:r w:rsidR="00FC57B6" w:rsidRPr="00A85DD9">
          <w:rPr>
            <w:rStyle w:val="Hipervnculo"/>
            <w:rFonts w:ascii="Times New Roman" w:hAnsi="Times New Roman" w:cs="Times New Roman"/>
            <w:sz w:val="24"/>
          </w:rPr>
          <w:t>colegiocapianni@gmail.com</w:t>
        </w:r>
      </w:hyperlink>
      <w:r w:rsidR="00FC57B6">
        <w:rPr>
          <w:rFonts w:ascii="Times New Roman" w:hAnsi="Times New Roman" w:cs="Times New Roman"/>
          <w:sz w:val="24"/>
        </w:rPr>
        <w:t xml:space="preserve"> con copia a </w:t>
      </w:r>
      <w:hyperlink r:id="rId10" w:history="1">
        <w:r w:rsidR="00FC57B6" w:rsidRPr="00A85DD9">
          <w:rPr>
            <w:rStyle w:val="Hipervnculo"/>
            <w:rFonts w:ascii="Times New Roman" w:hAnsi="Times New Roman" w:cs="Times New Roman"/>
            <w:sz w:val="24"/>
          </w:rPr>
          <w:t>edo8318@hotmail.com</w:t>
        </w:r>
      </w:hyperlink>
      <w:r w:rsidR="00FC57B6">
        <w:rPr>
          <w:rFonts w:ascii="Times New Roman" w:hAnsi="Times New Roman" w:cs="Times New Roman"/>
          <w:sz w:val="24"/>
        </w:rPr>
        <w:t>.</w:t>
      </w:r>
      <w:r w:rsidR="008B29C7">
        <w:rPr>
          <w:rFonts w:ascii="Times New Roman" w:hAnsi="Times New Roman" w:cs="Times New Roman"/>
          <w:sz w:val="24"/>
        </w:rPr>
        <w:t xml:space="preserve"> Adicionalmente y por concepto de </w:t>
      </w:r>
      <w:r w:rsidR="008B29C7" w:rsidRPr="00FC57B6">
        <w:rPr>
          <w:rFonts w:ascii="Times New Roman" w:hAnsi="Times New Roman" w:cs="Times New Roman"/>
          <w:sz w:val="24"/>
          <w:u w:val="single"/>
        </w:rPr>
        <w:t>arancel anual</w:t>
      </w:r>
      <w:r w:rsidR="008B29C7">
        <w:rPr>
          <w:rFonts w:ascii="Times New Roman" w:hAnsi="Times New Roman" w:cs="Times New Roman"/>
          <w:sz w:val="24"/>
        </w:rPr>
        <w:t xml:space="preserve">, el apoderado se obliga al pago de la suma total de $ </w:t>
      </w:r>
      <w:r w:rsidR="00A96583">
        <w:rPr>
          <w:rFonts w:ascii="Times New Roman" w:hAnsi="Times New Roman" w:cs="Times New Roman"/>
          <w:b/>
          <w:sz w:val="24"/>
        </w:rPr>
        <w:t>1.</w:t>
      </w:r>
      <w:r w:rsidR="00205D5C">
        <w:rPr>
          <w:rFonts w:ascii="Times New Roman" w:hAnsi="Times New Roman" w:cs="Times New Roman"/>
          <w:b/>
          <w:sz w:val="24"/>
        </w:rPr>
        <w:t>870</w:t>
      </w:r>
      <w:r w:rsidR="0053553D">
        <w:rPr>
          <w:rFonts w:ascii="Times New Roman" w:hAnsi="Times New Roman" w:cs="Times New Roman"/>
          <w:b/>
          <w:sz w:val="24"/>
        </w:rPr>
        <w:t>.000</w:t>
      </w:r>
      <w:r w:rsidR="008B29C7">
        <w:rPr>
          <w:rFonts w:ascii="Times New Roman" w:hAnsi="Times New Roman" w:cs="Times New Roman"/>
          <w:b/>
          <w:sz w:val="24"/>
        </w:rPr>
        <w:t xml:space="preserve"> </w:t>
      </w:r>
      <w:r w:rsidR="008B29C7">
        <w:rPr>
          <w:rFonts w:ascii="Times New Roman" w:hAnsi="Times New Roman" w:cs="Times New Roman"/>
          <w:sz w:val="24"/>
        </w:rPr>
        <w:t>(</w:t>
      </w:r>
      <w:r w:rsidR="0053553D">
        <w:rPr>
          <w:rFonts w:ascii="Times New Roman" w:hAnsi="Times New Roman" w:cs="Times New Roman"/>
          <w:sz w:val="24"/>
        </w:rPr>
        <w:t xml:space="preserve">un millón </w:t>
      </w:r>
      <w:r w:rsidR="00205D5C">
        <w:rPr>
          <w:rFonts w:ascii="Times New Roman" w:hAnsi="Times New Roman" w:cs="Times New Roman"/>
          <w:sz w:val="24"/>
        </w:rPr>
        <w:t>ochocientos setenta mil</w:t>
      </w:r>
      <w:r w:rsidR="00A96583">
        <w:rPr>
          <w:rFonts w:ascii="Times New Roman" w:hAnsi="Times New Roman" w:cs="Times New Roman"/>
          <w:sz w:val="24"/>
        </w:rPr>
        <w:t xml:space="preserve"> </w:t>
      </w:r>
      <w:r w:rsidR="0053553D">
        <w:rPr>
          <w:rFonts w:ascii="Times New Roman" w:hAnsi="Times New Roman" w:cs="Times New Roman"/>
          <w:sz w:val="24"/>
        </w:rPr>
        <w:t>pesos</w:t>
      </w:r>
      <w:r w:rsidR="008B29C7">
        <w:rPr>
          <w:rFonts w:ascii="Times New Roman" w:hAnsi="Times New Roman" w:cs="Times New Roman"/>
          <w:sz w:val="24"/>
        </w:rPr>
        <w:t>) anuales,</w:t>
      </w:r>
      <w:r w:rsidR="008D075B">
        <w:rPr>
          <w:rFonts w:ascii="Times New Roman" w:hAnsi="Times New Roman" w:cs="Times New Roman"/>
          <w:sz w:val="24"/>
        </w:rPr>
        <w:t xml:space="preserve"> que será pagado en dinero efectivo, depósito, transferencia bancaria o tarjeta de crédito. Excepcionalmente, el costo del arancel anual se dividirá</w:t>
      </w:r>
      <w:r w:rsidR="008B29C7">
        <w:rPr>
          <w:rFonts w:ascii="Times New Roman" w:hAnsi="Times New Roman" w:cs="Times New Roman"/>
          <w:sz w:val="24"/>
        </w:rPr>
        <w:t xml:space="preserve"> en </w:t>
      </w:r>
      <w:r w:rsidR="007C02F4">
        <w:rPr>
          <w:rFonts w:ascii="Times New Roman" w:hAnsi="Times New Roman" w:cs="Times New Roman"/>
          <w:b/>
          <w:sz w:val="24"/>
        </w:rPr>
        <w:t>11</w:t>
      </w:r>
      <w:r w:rsidR="004F5222">
        <w:rPr>
          <w:rFonts w:ascii="Times New Roman" w:hAnsi="Times New Roman" w:cs="Times New Roman"/>
          <w:b/>
          <w:sz w:val="24"/>
        </w:rPr>
        <w:t xml:space="preserve"> cuotas</w:t>
      </w:r>
      <w:r w:rsidR="008B29C7">
        <w:rPr>
          <w:rFonts w:ascii="Times New Roman" w:hAnsi="Times New Roman" w:cs="Times New Roman"/>
          <w:sz w:val="24"/>
        </w:rPr>
        <w:t xml:space="preserve">, iguales y sucesivas de </w:t>
      </w:r>
      <w:r w:rsidR="00A96583">
        <w:rPr>
          <w:rFonts w:ascii="Times New Roman" w:hAnsi="Times New Roman" w:cs="Times New Roman"/>
          <w:b/>
          <w:sz w:val="24"/>
        </w:rPr>
        <w:t>$1</w:t>
      </w:r>
      <w:r w:rsidR="00205D5C">
        <w:rPr>
          <w:rFonts w:ascii="Times New Roman" w:hAnsi="Times New Roman" w:cs="Times New Roman"/>
          <w:b/>
          <w:sz w:val="24"/>
        </w:rPr>
        <w:t>7</w:t>
      </w:r>
      <w:r w:rsidR="007C02F4">
        <w:rPr>
          <w:rFonts w:ascii="Times New Roman" w:hAnsi="Times New Roman" w:cs="Times New Roman"/>
          <w:b/>
          <w:sz w:val="24"/>
        </w:rPr>
        <w:t>0.000</w:t>
      </w:r>
      <w:r w:rsidR="008B29C7">
        <w:rPr>
          <w:rFonts w:ascii="Times New Roman" w:hAnsi="Times New Roman" w:cs="Times New Roman"/>
          <w:sz w:val="24"/>
        </w:rPr>
        <w:t xml:space="preserve"> (</w:t>
      </w:r>
      <w:r w:rsidR="007C02F4">
        <w:rPr>
          <w:rFonts w:ascii="Times New Roman" w:hAnsi="Times New Roman" w:cs="Times New Roman"/>
          <w:sz w:val="24"/>
        </w:rPr>
        <w:t xml:space="preserve">ciento </w:t>
      </w:r>
      <w:r w:rsidR="008D075B">
        <w:rPr>
          <w:rFonts w:ascii="Times New Roman" w:hAnsi="Times New Roman" w:cs="Times New Roman"/>
          <w:sz w:val="24"/>
        </w:rPr>
        <w:t>se</w:t>
      </w:r>
      <w:r w:rsidR="00205D5C">
        <w:rPr>
          <w:rFonts w:ascii="Times New Roman" w:hAnsi="Times New Roman" w:cs="Times New Roman"/>
          <w:sz w:val="24"/>
        </w:rPr>
        <w:t>t</w:t>
      </w:r>
      <w:r w:rsidR="008D075B">
        <w:rPr>
          <w:rFonts w:ascii="Times New Roman" w:hAnsi="Times New Roman" w:cs="Times New Roman"/>
          <w:sz w:val="24"/>
        </w:rPr>
        <w:t>enta</w:t>
      </w:r>
      <w:r w:rsidR="007C02F4">
        <w:rPr>
          <w:rFonts w:ascii="Times New Roman" w:hAnsi="Times New Roman" w:cs="Times New Roman"/>
          <w:sz w:val="24"/>
        </w:rPr>
        <w:t xml:space="preserve"> mil pesos</w:t>
      </w:r>
      <w:r w:rsidR="008B29C7">
        <w:rPr>
          <w:rFonts w:ascii="Times New Roman" w:hAnsi="Times New Roman" w:cs="Times New Roman"/>
          <w:sz w:val="24"/>
        </w:rPr>
        <w:t xml:space="preserve">), </w:t>
      </w:r>
      <w:r w:rsidR="000275B7">
        <w:rPr>
          <w:rFonts w:ascii="Times New Roman" w:hAnsi="Times New Roman" w:cs="Times New Roman"/>
          <w:sz w:val="24"/>
        </w:rPr>
        <w:t>que no devengarán interés</w:t>
      </w:r>
      <w:r w:rsidR="008D075B">
        <w:rPr>
          <w:rFonts w:ascii="Times New Roman" w:hAnsi="Times New Roman" w:cs="Times New Roman"/>
          <w:sz w:val="24"/>
        </w:rPr>
        <w:t xml:space="preserve">, siempre que el apoderado documente el costo del arancel anual en once (11) cheques nominativos, extendidos a </w:t>
      </w:r>
      <w:r w:rsidR="008D075B" w:rsidRPr="008D075B">
        <w:rPr>
          <w:rFonts w:ascii="Times New Roman" w:hAnsi="Times New Roman" w:cs="Times New Roman"/>
          <w:sz w:val="24"/>
        </w:rPr>
        <w:t xml:space="preserve">nombre </w:t>
      </w:r>
      <w:r w:rsidR="008D075B">
        <w:rPr>
          <w:rFonts w:ascii="Times New Roman" w:hAnsi="Times New Roman" w:cs="Times New Roman"/>
          <w:sz w:val="24"/>
        </w:rPr>
        <w:t>de don</w:t>
      </w:r>
      <w:r w:rsidR="008D075B" w:rsidRPr="008D075B">
        <w:rPr>
          <w:rFonts w:ascii="Times New Roman" w:hAnsi="Times New Roman" w:cs="Times New Roman"/>
          <w:sz w:val="24"/>
        </w:rPr>
        <w:t xml:space="preserve"> </w:t>
      </w:r>
      <w:r w:rsidR="008D075B" w:rsidRPr="008D075B">
        <w:rPr>
          <w:rFonts w:ascii="Times New Roman" w:hAnsi="Times New Roman" w:cs="Times New Roman"/>
          <w:b/>
          <w:bCs/>
          <w:sz w:val="24"/>
        </w:rPr>
        <w:t>José Mandiola Carrasco</w:t>
      </w:r>
      <w:r w:rsidR="008D075B" w:rsidRPr="008D075B">
        <w:rPr>
          <w:rFonts w:ascii="Times New Roman" w:hAnsi="Times New Roman" w:cs="Times New Roman"/>
          <w:sz w:val="24"/>
        </w:rPr>
        <w:t xml:space="preserve">, Rut N° </w:t>
      </w:r>
      <w:r w:rsidR="008D075B" w:rsidRPr="008D075B">
        <w:rPr>
          <w:rFonts w:ascii="Times New Roman" w:hAnsi="Times New Roman" w:cs="Times New Roman"/>
          <w:b/>
          <w:bCs/>
          <w:sz w:val="24"/>
        </w:rPr>
        <w:t>8.930.912-3</w:t>
      </w:r>
      <w:r w:rsidR="008D075B">
        <w:rPr>
          <w:rFonts w:ascii="Times New Roman" w:hAnsi="Times New Roman" w:cs="Times New Roman"/>
          <w:sz w:val="24"/>
        </w:rPr>
        <w:t>, con fechas de pago mensual a partir del 05 de marzo de 202</w:t>
      </w:r>
      <w:r w:rsidR="00205D5C">
        <w:rPr>
          <w:rFonts w:ascii="Times New Roman" w:hAnsi="Times New Roman" w:cs="Times New Roman"/>
          <w:sz w:val="24"/>
        </w:rPr>
        <w:t>5</w:t>
      </w:r>
      <w:r w:rsidR="008D075B">
        <w:rPr>
          <w:rFonts w:ascii="Times New Roman" w:hAnsi="Times New Roman" w:cs="Times New Roman"/>
          <w:sz w:val="24"/>
        </w:rPr>
        <w:t xml:space="preserve"> al 05 de enero de 202</w:t>
      </w:r>
      <w:r w:rsidR="00205D5C">
        <w:rPr>
          <w:rFonts w:ascii="Times New Roman" w:hAnsi="Times New Roman" w:cs="Times New Roman"/>
          <w:sz w:val="24"/>
        </w:rPr>
        <w:t>6</w:t>
      </w:r>
      <w:r w:rsidR="008D075B">
        <w:rPr>
          <w:rFonts w:ascii="Times New Roman" w:hAnsi="Times New Roman" w:cs="Times New Roman"/>
          <w:sz w:val="24"/>
        </w:rPr>
        <w:t xml:space="preserve">. </w:t>
      </w:r>
    </w:p>
    <w:p w14:paraId="009C17F8" w14:textId="77777777" w:rsidR="008B29C7" w:rsidRDefault="008B29C7" w:rsidP="003C5604">
      <w:pPr>
        <w:spacing w:before="360" w:after="240" w:line="360" w:lineRule="auto"/>
        <w:jc w:val="both"/>
        <w:rPr>
          <w:rFonts w:ascii="Times New Roman" w:hAnsi="Times New Roman" w:cs="Times New Roman"/>
          <w:sz w:val="24"/>
        </w:rPr>
      </w:pPr>
      <w:r>
        <w:rPr>
          <w:rFonts w:ascii="Times New Roman" w:hAnsi="Times New Roman" w:cs="Times New Roman"/>
          <w:b/>
          <w:sz w:val="24"/>
          <w:u w:val="single"/>
        </w:rPr>
        <w:t>SÉPTIMO</w:t>
      </w:r>
      <w:r>
        <w:rPr>
          <w:rFonts w:ascii="Times New Roman" w:hAnsi="Times New Roman" w:cs="Times New Roman"/>
          <w:b/>
          <w:sz w:val="24"/>
        </w:rPr>
        <w:t>:</w:t>
      </w:r>
      <w:r>
        <w:rPr>
          <w:rFonts w:ascii="Times New Roman" w:hAnsi="Times New Roman" w:cs="Times New Roman"/>
          <w:sz w:val="24"/>
        </w:rPr>
        <w:t xml:space="preserve"> </w:t>
      </w:r>
      <w:r w:rsidR="000275B7">
        <w:rPr>
          <w:rFonts w:ascii="Times New Roman" w:hAnsi="Times New Roman" w:cs="Times New Roman"/>
          <w:b/>
          <w:sz w:val="24"/>
        </w:rPr>
        <w:t>Obligación de suscribir pagaré</w:t>
      </w:r>
      <w:r>
        <w:rPr>
          <w:rFonts w:ascii="Times New Roman" w:hAnsi="Times New Roman" w:cs="Times New Roman"/>
          <w:b/>
          <w:sz w:val="24"/>
        </w:rPr>
        <w:t xml:space="preserve">. </w:t>
      </w:r>
      <w:r w:rsidR="005B3E85">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Para los efectos de garantizar el pago del arancel anual, el apoderado se obliga a suscribir</w:t>
      </w:r>
      <w:r w:rsidR="000275B7">
        <w:rPr>
          <w:rFonts w:ascii="Times New Roman" w:hAnsi="Times New Roman" w:cs="Times New Roman"/>
          <w:sz w:val="24"/>
        </w:rPr>
        <w:t xml:space="preserve"> ante Notario Público</w:t>
      </w:r>
      <w:r>
        <w:rPr>
          <w:rFonts w:ascii="Times New Roman" w:hAnsi="Times New Roman" w:cs="Times New Roman"/>
          <w:sz w:val="24"/>
        </w:rPr>
        <w:t xml:space="preserve"> un pagaré en favor de Sociedad Educacional San Sebastián Limitada, por los montos y formas de pago que se indican en la cláusula sexta de este instrumento,</w:t>
      </w:r>
      <w:r w:rsidR="00C41ED0">
        <w:rPr>
          <w:rFonts w:ascii="Times New Roman" w:hAnsi="Times New Roman" w:cs="Times New Roman"/>
          <w:sz w:val="24"/>
        </w:rPr>
        <w:t xml:space="preserve"> sin perjuicio de poder éste ser diferente en el evento en que el apoderado registre deuda con el establecimiento educacional, y hubiere suscrito el correspondiente acuerdo de pago, en cuyo caso, el pagaré contendrá la suma del arancel anual, más la o las cuotas que se hubieren pactado para la extinción de la deuda. En cualquier caso, el pagaré </w:t>
      </w:r>
      <w:r>
        <w:rPr>
          <w:rFonts w:ascii="Times New Roman" w:hAnsi="Times New Roman" w:cs="Times New Roman"/>
          <w:sz w:val="24"/>
        </w:rPr>
        <w:t xml:space="preserve">se considerará parte integrante </w:t>
      </w:r>
      <w:r w:rsidR="00C41ED0">
        <w:rPr>
          <w:rFonts w:ascii="Times New Roman" w:hAnsi="Times New Roman" w:cs="Times New Roman"/>
          <w:sz w:val="24"/>
        </w:rPr>
        <w:t>del presente contrato</w:t>
      </w:r>
      <w:r w:rsidR="000275B7">
        <w:rPr>
          <w:rFonts w:ascii="Times New Roman" w:hAnsi="Times New Roman" w:cs="Times New Roman"/>
          <w:sz w:val="24"/>
        </w:rPr>
        <w:t xml:space="preserve"> para todos los efectos legales, declarando el apoderado tomar conocimiento de ello, y autorizar expresamente al establecimiento educacional para ceder, a cualquier título, en favor de terceras personas naturales o jurídicas, el crédito originado por el presente contrato y el pagaré suscrito para asegurar el pago.</w:t>
      </w:r>
    </w:p>
    <w:p w14:paraId="7F503F03" w14:textId="77777777" w:rsidR="008B29C7" w:rsidRDefault="000275B7" w:rsidP="003C5604">
      <w:pPr>
        <w:spacing w:before="360" w:after="240" w:line="360" w:lineRule="auto"/>
        <w:jc w:val="both"/>
        <w:rPr>
          <w:rFonts w:ascii="Times New Roman" w:hAnsi="Times New Roman" w:cs="Times New Roman"/>
          <w:sz w:val="24"/>
        </w:rPr>
      </w:pPr>
      <w:r>
        <w:rPr>
          <w:rFonts w:ascii="Times New Roman" w:hAnsi="Times New Roman" w:cs="Times New Roman"/>
          <w:b/>
          <w:sz w:val="24"/>
          <w:u w:val="single"/>
        </w:rPr>
        <w:t>OCTAVO</w:t>
      </w:r>
      <w:r>
        <w:rPr>
          <w:rFonts w:ascii="Times New Roman" w:hAnsi="Times New Roman" w:cs="Times New Roman"/>
          <w:b/>
          <w:sz w:val="24"/>
        </w:rPr>
        <w:t xml:space="preserve">: Incumplimiento de la obligación. </w:t>
      </w:r>
      <w:r w:rsidR="005B3E85">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 xml:space="preserve">Las partes contratantes acuerdan </w:t>
      </w:r>
      <w:r w:rsidR="00F37480">
        <w:rPr>
          <w:rFonts w:ascii="Times New Roman" w:hAnsi="Times New Roman" w:cs="Times New Roman"/>
          <w:sz w:val="24"/>
        </w:rPr>
        <w:t>que,</w:t>
      </w:r>
      <w:r>
        <w:rPr>
          <w:rFonts w:ascii="Times New Roman" w:hAnsi="Times New Roman" w:cs="Times New Roman"/>
          <w:sz w:val="24"/>
        </w:rPr>
        <w:t xml:space="preserve"> </w:t>
      </w:r>
      <w:r w:rsidR="00F37480">
        <w:rPr>
          <w:rFonts w:ascii="Times New Roman" w:hAnsi="Times New Roman" w:cs="Times New Roman"/>
          <w:sz w:val="24"/>
        </w:rPr>
        <w:t>en caso de incumplimiento de la obligación de apoderado de pagar el arancel anual, la Sociedad Educacional San Sebastián Limitada, o quien sus derechos represente, se entender</w:t>
      </w:r>
      <w:r w:rsidR="005B3E85">
        <w:rPr>
          <w:rFonts w:ascii="Times New Roman" w:hAnsi="Times New Roman" w:cs="Times New Roman"/>
          <w:sz w:val="24"/>
        </w:rPr>
        <w:t xml:space="preserve">á facultada </w:t>
      </w:r>
      <w:r w:rsidR="00F37480">
        <w:rPr>
          <w:rFonts w:ascii="Times New Roman" w:hAnsi="Times New Roman" w:cs="Times New Roman"/>
          <w:sz w:val="24"/>
        </w:rPr>
        <w:t>para poner término inmediato al presente contrato, y a exigir</w:t>
      </w:r>
      <w:r w:rsidR="005B3E85">
        <w:rPr>
          <w:rFonts w:ascii="Times New Roman" w:hAnsi="Times New Roman" w:cs="Times New Roman"/>
          <w:sz w:val="24"/>
        </w:rPr>
        <w:t xml:space="preserve">, en consecuencia, </w:t>
      </w:r>
      <w:r w:rsidR="00F37480">
        <w:rPr>
          <w:rFonts w:ascii="Times New Roman" w:hAnsi="Times New Roman" w:cs="Times New Roman"/>
          <w:sz w:val="24"/>
        </w:rPr>
        <w:t>el</w:t>
      </w:r>
      <w:r w:rsidR="005B3E85">
        <w:rPr>
          <w:rFonts w:ascii="Times New Roman" w:hAnsi="Times New Roman" w:cs="Times New Roman"/>
          <w:sz w:val="24"/>
        </w:rPr>
        <w:t xml:space="preserve"> pago del arancel anual impago o del saldo pendiente, en su caso, que para todos los efectos legales se estimará de plazo vencido, procediendo al cobro </w:t>
      </w:r>
      <w:r w:rsidR="005B3E85">
        <w:rPr>
          <w:rFonts w:ascii="Times New Roman" w:hAnsi="Times New Roman" w:cs="Times New Roman"/>
          <w:sz w:val="24"/>
        </w:rPr>
        <w:lastRenderedPageBreak/>
        <w:t>ejecutivo del pagaré suscrito para garantizar el cumplimiento de la obligación, en cuyo caso la obligación será exigible con el reajuste que experimente el índice de precios al consumidor (IPC) entre la fecha del incumplimiento y el pago efectivo, así como las costas procesales y personales a que hubiere lugar con motivo de la iniciación de procesos ejecutivos ante los tribunales de justicia.</w:t>
      </w:r>
    </w:p>
    <w:p w14:paraId="448E3F97" w14:textId="77777777" w:rsidR="005B3E85" w:rsidRDefault="005B3E85" w:rsidP="00A008BB">
      <w:pPr>
        <w:spacing w:before="360" w:after="240" w:line="360" w:lineRule="auto"/>
        <w:jc w:val="both"/>
        <w:rPr>
          <w:rFonts w:ascii="Times New Roman" w:hAnsi="Times New Roman" w:cs="Times New Roman"/>
          <w:sz w:val="24"/>
        </w:rPr>
      </w:pPr>
      <w:r>
        <w:rPr>
          <w:rFonts w:ascii="Times New Roman" w:hAnsi="Times New Roman" w:cs="Times New Roman"/>
          <w:b/>
          <w:sz w:val="24"/>
          <w:u w:val="single"/>
        </w:rPr>
        <w:t>NOVENO</w:t>
      </w:r>
      <w:r>
        <w:rPr>
          <w:rFonts w:ascii="Times New Roman" w:hAnsi="Times New Roman" w:cs="Times New Roman"/>
          <w:b/>
          <w:sz w:val="24"/>
        </w:rPr>
        <w:t>: Indivisibilidad de pago de las obligaciones económicas. -</w:t>
      </w:r>
      <w:r>
        <w:rPr>
          <w:rFonts w:ascii="Times New Roman" w:hAnsi="Times New Roman" w:cs="Times New Roman"/>
          <w:sz w:val="24"/>
        </w:rPr>
        <w:t xml:space="preserve"> </w:t>
      </w:r>
      <w:r w:rsidRPr="005B3E85">
        <w:rPr>
          <w:rFonts w:ascii="Times New Roman" w:hAnsi="Times New Roman" w:cs="Times New Roman"/>
          <w:sz w:val="24"/>
        </w:rPr>
        <w:t xml:space="preserve">El pago íntegro y oportuno </w:t>
      </w:r>
      <w:r>
        <w:rPr>
          <w:rFonts w:ascii="Times New Roman" w:hAnsi="Times New Roman" w:cs="Times New Roman"/>
          <w:sz w:val="24"/>
        </w:rPr>
        <w:t>de las obligaciones económicas contenidas en el presente contrato</w:t>
      </w:r>
      <w:r w:rsidRPr="005B3E85">
        <w:rPr>
          <w:rFonts w:ascii="Times New Roman" w:hAnsi="Times New Roman" w:cs="Times New Roman"/>
          <w:sz w:val="24"/>
        </w:rPr>
        <w:t xml:space="preserve">, constituyen para </w:t>
      </w:r>
      <w:r>
        <w:rPr>
          <w:rFonts w:ascii="Times New Roman" w:hAnsi="Times New Roman" w:cs="Times New Roman"/>
          <w:sz w:val="24"/>
        </w:rPr>
        <w:t>el apoderado</w:t>
      </w:r>
      <w:r w:rsidRPr="005B3E85">
        <w:rPr>
          <w:rFonts w:ascii="Times New Roman" w:hAnsi="Times New Roman" w:cs="Times New Roman"/>
          <w:sz w:val="24"/>
        </w:rPr>
        <w:t xml:space="preserve"> una obligación indivisible y esencial del presente contrato</w:t>
      </w:r>
      <w:r>
        <w:rPr>
          <w:rFonts w:ascii="Times New Roman" w:hAnsi="Times New Roman" w:cs="Times New Roman"/>
          <w:sz w:val="24"/>
        </w:rPr>
        <w:t>. En consecuencia, el apoderado asume la obligación de pagar la totalidad de la suma acordada, aun cuando el alumno no hiciere uso del servicio educacional, fuere expulsado o retirado voluntariamente del establecimiento educacional</w:t>
      </w:r>
      <w:r w:rsidR="00A008BB">
        <w:rPr>
          <w:rFonts w:ascii="Times New Roman" w:hAnsi="Times New Roman" w:cs="Times New Roman"/>
          <w:sz w:val="24"/>
        </w:rPr>
        <w:t>, renunciando el apoderado, expresa y anticipadamente, a cualquier acción que pudiere corresponderle en caso que los servicios no pudieren ser prestados por el establecimiento educacional, siempre que ello se deba a instrucciones de la autoridad educacional, por causa de catástrofes naturales que pudieren representar un riesgo para la seguridad de los alumnos, y en general, a cualquier otro evento que pudiere estimarse como caso fortuito o fuerza mayor. En consecuencia, el apoderado no tendrá derecho a la restitución de las sumas pagadas por concepto de matr</w:t>
      </w:r>
      <w:r w:rsidR="003E24DA">
        <w:rPr>
          <w:rFonts w:ascii="Times New Roman" w:hAnsi="Times New Roman" w:cs="Times New Roman"/>
          <w:sz w:val="24"/>
        </w:rPr>
        <w:t>ícula o cuotas del arancel anual, y deberá efectuar el pago de la suma total convenida, o el saldo restante en su caso, sin perjuicio de la facultad de la Sociedad Educacional San Sebastián Limitada para ejercer las acciones destinadas al cobro.</w:t>
      </w:r>
    </w:p>
    <w:p w14:paraId="202A5FA5" w14:textId="77777777" w:rsidR="00A008BB" w:rsidRDefault="00A008BB" w:rsidP="00A008BB">
      <w:pPr>
        <w:spacing w:before="360" w:after="240" w:line="360" w:lineRule="auto"/>
        <w:jc w:val="both"/>
        <w:rPr>
          <w:rFonts w:ascii="Times New Roman" w:hAnsi="Times New Roman" w:cs="Times New Roman"/>
          <w:sz w:val="24"/>
        </w:rPr>
      </w:pPr>
      <w:r>
        <w:rPr>
          <w:rFonts w:ascii="Times New Roman" w:hAnsi="Times New Roman" w:cs="Times New Roman"/>
          <w:b/>
          <w:sz w:val="24"/>
          <w:u w:val="single"/>
        </w:rPr>
        <w:t>DÉCIMO</w:t>
      </w:r>
      <w:r>
        <w:rPr>
          <w:rFonts w:ascii="Times New Roman" w:hAnsi="Times New Roman" w:cs="Times New Roman"/>
          <w:b/>
          <w:sz w:val="24"/>
        </w:rPr>
        <w:t xml:space="preserve">: Retiro voluntario. - </w:t>
      </w:r>
      <w:r>
        <w:rPr>
          <w:rFonts w:ascii="Times New Roman" w:hAnsi="Times New Roman" w:cs="Times New Roman"/>
          <w:sz w:val="24"/>
        </w:rPr>
        <w:t xml:space="preserve">En caso de retiro voluntario del establecimiento educacional, será obligación del apoderado </w:t>
      </w:r>
      <w:r w:rsidR="003E24DA">
        <w:rPr>
          <w:rFonts w:ascii="Times New Roman" w:hAnsi="Times New Roman" w:cs="Times New Roman"/>
          <w:sz w:val="24"/>
        </w:rPr>
        <w:t>comunicarlo al establecimiento educacional, con una anticipación mínima de 30 días a la fecha en que éste debiere hacerse efectiva. Lo anterior, no exime al apoderado, en caso alguno, al cumplimiento de las obligaciones económicas convenidas en el presente contrato.</w:t>
      </w:r>
    </w:p>
    <w:p w14:paraId="40D59BB2" w14:textId="77777777" w:rsidR="00A94977" w:rsidRDefault="002A6DD7" w:rsidP="00A94977">
      <w:pPr>
        <w:spacing w:before="360" w:after="240" w:line="360" w:lineRule="auto"/>
        <w:jc w:val="both"/>
        <w:rPr>
          <w:rFonts w:ascii="Times New Roman" w:hAnsi="Times New Roman" w:cs="Times New Roman"/>
          <w:sz w:val="24"/>
        </w:rPr>
      </w:pPr>
      <w:r>
        <w:rPr>
          <w:rFonts w:ascii="Times New Roman" w:hAnsi="Times New Roman" w:cs="Times New Roman"/>
          <w:b/>
          <w:sz w:val="24"/>
          <w:u w:val="single"/>
        </w:rPr>
        <w:lastRenderedPageBreak/>
        <w:t>DÉCIMO PRIMERO</w:t>
      </w:r>
      <w:r w:rsidR="003E24DA">
        <w:rPr>
          <w:rFonts w:ascii="Times New Roman" w:hAnsi="Times New Roman" w:cs="Times New Roman"/>
          <w:b/>
          <w:sz w:val="24"/>
        </w:rPr>
        <w:t xml:space="preserve">: Entrega de reglamentos. </w:t>
      </w:r>
      <w:r w:rsidR="003E24DA">
        <w:rPr>
          <w:rFonts w:ascii="Times New Roman" w:hAnsi="Times New Roman" w:cs="Times New Roman"/>
          <w:sz w:val="24"/>
        </w:rPr>
        <w:t>- Al momento de la suscripción del presente contrato, el establecimiento educacional hará entrega al apoderado del reglamento interno y de convivencia escolar del Colegio Capianni; ambos, instrumentos que forman parte integrante de este cont</w:t>
      </w:r>
      <w:r>
        <w:rPr>
          <w:rFonts w:ascii="Times New Roman" w:hAnsi="Times New Roman" w:cs="Times New Roman"/>
          <w:sz w:val="24"/>
        </w:rPr>
        <w:t>rato y que el apoderado declara</w:t>
      </w:r>
      <w:r w:rsidR="003E24DA">
        <w:rPr>
          <w:rFonts w:ascii="Times New Roman" w:hAnsi="Times New Roman" w:cs="Times New Roman"/>
          <w:sz w:val="24"/>
        </w:rPr>
        <w:t xml:space="preserve"> conocer y aceptar.</w:t>
      </w:r>
    </w:p>
    <w:p w14:paraId="733948C9" w14:textId="076A2AFE" w:rsidR="002A6DD7" w:rsidRDefault="00A94977" w:rsidP="00A94977">
      <w:pPr>
        <w:spacing w:before="360" w:after="240" w:line="360" w:lineRule="auto"/>
        <w:jc w:val="both"/>
        <w:rPr>
          <w:rFonts w:ascii="Times New Roman" w:hAnsi="Times New Roman" w:cs="Times New Roman"/>
          <w:sz w:val="24"/>
        </w:rPr>
      </w:pPr>
      <w:r>
        <w:rPr>
          <w:rFonts w:ascii="Times New Roman" w:hAnsi="Times New Roman" w:cs="Times New Roman"/>
          <w:b/>
          <w:bCs/>
          <w:sz w:val="24"/>
          <w:u w:val="single"/>
        </w:rPr>
        <w:t>DÉ</w:t>
      </w:r>
      <w:r w:rsidR="002A6DD7">
        <w:rPr>
          <w:rFonts w:ascii="Times New Roman" w:hAnsi="Times New Roman" w:cs="Times New Roman"/>
          <w:b/>
          <w:sz w:val="24"/>
          <w:u w:val="single"/>
        </w:rPr>
        <w:t>CIMO SEGUNDO</w:t>
      </w:r>
      <w:r w:rsidR="002A6DD7">
        <w:rPr>
          <w:rFonts w:ascii="Times New Roman" w:hAnsi="Times New Roman" w:cs="Times New Roman"/>
          <w:b/>
          <w:sz w:val="24"/>
        </w:rPr>
        <w:t xml:space="preserve">: Obligación de </w:t>
      </w:r>
      <w:proofErr w:type="spellStart"/>
      <w:r w:rsidR="002A6DD7">
        <w:rPr>
          <w:rFonts w:ascii="Times New Roman" w:hAnsi="Times New Roman" w:cs="Times New Roman"/>
          <w:b/>
          <w:sz w:val="24"/>
        </w:rPr>
        <w:t>pre-matrícula</w:t>
      </w:r>
      <w:proofErr w:type="spellEnd"/>
      <w:r w:rsidR="002A6DD7">
        <w:rPr>
          <w:rFonts w:ascii="Times New Roman" w:hAnsi="Times New Roman" w:cs="Times New Roman"/>
          <w:b/>
          <w:sz w:val="24"/>
        </w:rPr>
        <w:t xml:space="preserve">. - </w:t>
      </w:r>
      <w:r w:rsidR="002A6DD7" w:rsidRPr="002A6DD7">
        <w:rPr>
          <w:rFonts w:ascii="Times New Roman" w:hAnsi="Times New Roman" w:cs="Times New Roman"/>
          <w:sz w:val="24"/>
        </w:rPr>
        <w:t xml:space="preserve">En el mes de octubre del año en curso, el </w:t>
      </w:r>
      <w:r w:rsidR="002A6DD7">
        <w:rPr>
          <w:rFonts w:ascii="Times New Roman" w:hAnsi="Times New Roman" w:cs="Times New Roman"/>
          <w:sz w:val="24"/>
        </w:rPr>
        <w:t xml:space="preserve">apoderado deberá informar al establecimiento educacional, </w:t>
      </w:r>
      <w:r w:rsidR="002A6DD7" w:rsidRPr="002A6DD7">
        <w:rPr>
          <w:rFonts w:ascii="Times New Roman" w:hAnsi="Times New Roman" w:cs="Times New Roman"/>
          <w:sz w:val="24"/>
        </w:rPr>
        <w:t xml:space="preserve">la intención de perseverar </w:t>
      </w:r>
      <w:r w:rsidR="002A6DD7">
        <w:rPr>
          <w:rFonts w:ascii="Times New Roman" w:hAnsi="Times New Roman" w:cs="Times New Roman"/>
          <w:sz w:val="24"/>
        </w:rPr>
        <w:t>en el servicio prestado en razón de este contrato</w:t>
      </w:r>
      <w:r w:rsidR="002A6DD7" w:rsidRPr="002A6DD7">
        <w:rPr>
          <w:rFonts w:ascii="Times New Roman" w:hAnsi="Times New Roman" w:cs="Times New Roman"/>
          <w:sz w:val="24"/>
        </w:rPr>
        <w:t>; debiendo, para estos efectos, soli</w:t>
      </w:r>
      <w:r w:rsidR="002A6DD7">
        <w:rPr>
          <w:rFonts w:ascii="Times New Roman" w:hAnsi="Times New Roman" w:cs="Times New Roman"/>
          <w:sz w:val="24"/>
        </w:rPr>
        <w:t xml:space="preserve">citar una </w:t>
      </w:r>
      <w:proofErr w:type="spellStart"/>
      <w:r w:rsidR="002A6DD7">
        <w:rPr>
          <w:rFonts w:ascii="Times New Roman" w:hAnsi="Times New Roman" w:cs="Times New Roman"/>
          <w:sz w:val="24"/>
        </w:rPr>
        <w:t>p</w:t>
      </w:r>
      <w:r w:rsidR="002A6DD7" w:rsidRPr="002A6DD7">
        <w:rPr>
          <w:rFonts w:ascii="Times New Roman" w:hAnsi="Times New Roman" w:cs="Times New Roman"/>
          <w:sz w:val="24"/>
        </w:rPr>
        <w:t>re</w:t>
      </w:r>
      <w:r w:rsidR="002A6DD7">
        <w:rPr>
          <w:rFonts w:ascii="Times New Roman" w:hAnsi="Times New Roman" w:cs="Times New Roman"/>
          <w:sz w:val="24"/>
        </w:rPr>
        <w:t>-m</w:t>
      </w:r>
      <w:r w:rsidR="002A6DD7" w:rsidRPr="002A6DD7">
        <w:rPr>
          <w:rFonts w:ascii="Times New Roman" w:hAnsi="Times New Roman" w:cs="Times New Roman"/>
          <w:sz w:val="24"/>
        </w:rPr>
        <w:t>atricula</w:t>
      </w:r>
      <w:proofErr w:type="spellEnd"/>
      <w:r w:rsidR="002A6DD7" w:rsidRPr="002A6DD7">
        <w:rPr>
          <w:rFonts w:ascii="Times New Roman" w:hAnsi="Times New Roman" w:cs="Times New Roman"/>
          <w:sz w:val="24"/>
        </w:rPr>
        <w:t xml:space="preserve">, </w:t>
      </w:r>
      <w:r w:rsidR="002A6DD7">
        <w:rPr>
          <w:rFonts w:ascii="Times New Roman" w:hAnsi="Times New Roman" w:cs="Times New Roman"/>
          <w:sz w:val="24"/>
        </w:rPr>
        <w:t>que asegurará al alumno</w:t>
      </w:r>
      <w:r w:rsidR="002A6DD7" w:rsidRPr="002A6DD7">
        <w:rPr>
          <w:rFonts w:ascii="Times New Roman" w:hAnsi="Times New Roman" w:cs="Times New Roman"/>
          <w:sz w:val="24"/>
        </w:rPr>
        <w:t xml:space="preserve"> un cupo para el año </w:t>
      </w:r>
      <w:r w:rsidR="002A6DD7">
        <w:rPr>
          <w:rFonts w:ascii="Times New Roman" w:hAnsi="Times New Roman" w:cs="Times New Roman"/>
          <w:sz w:val="24"/>
        </w:rPr>
        <w:t xml:space="preserve">escolar </w:t>
      </w:r>
      <w:r w:rsidR="002A6DD7" w:rsidRPr="002A6DD7">
        <w:rPr>
          <w:rFonts w:ascii="Times New Roman" w:hAnsi="Times New Roman" w:cs="Times New Roman"/>
          <w:sz w:val="24"/>
        </w:rPr>
        <w:t xml:space="preserve">siguiente. De no verificarse tal solicitud, </w:t>
      </w:r>
      <w:r w:rsidR="002A6DD7">
        <w:rPr>
          <w:rFonts w:ascii="Times New Roman" w:hAnsi="Times New Roman" w:cs="Times New Roman"/>
          <w:sz w:val="24"/>
        </w:rPr>
        <w:t>el establecimiento educacional no se entenderá obligado a reservar el cupo del alumno, que podrá ser asignado a otro que hubiere presentado su matrícula oportunamente.</w:t>
      </w:r>
    </w:p>
    <w:p w14:paraId="0E84CCF4" w14:textId="282B93E6" w:rsidR="00A94977" w:rsidRPr="00A94977" w:rsidRDefault="00A94977" w:rsidP="00A94977">
      <w:pPr>
        <w:spacing w:before="360" w:after="240" w:line="360" w:lineRule="auto"/>
        <w:jc w:val="both"/>
        <w:rPr>
          <w:rFonts w:ascii="Times New Roman" w:hAnsi="Times New Roman" w:cs="Times New Roman"/>
          <w:sz w:val="24"/>
        </w:rPr>
      </w:pPr>
      <w:r>
        <w:rPr>
          <w:rFonts w:ascii="Times New Roman" w:hAnsi="Times New Roman" w:cs="Times New Roman"/>
          <w:b/>
          <w:bCs/>
          <w:sz w:val="24"/>
          <w:u w:val="single"/>
        </w:rPr>
        <w:t>DÉCIMO TERCERO</w:t>
      </w:r>
      <w:r>
        <w:rPr>
          <w:rFonts w:ascii="Times New Roman" w:hAnsi="Times New Roman" w:cs="Times New Roman"/>
          <w:b/>
          <w:bCs/>
          <w:sz w:val="24"/>
        </w:rPr>
        <w:t xml:space="preserve">: Declaración.- </w:t>
      </w:r>
      <w:r>
        <w:rPr>
          <w:rFonts w:ascii="Times New Roman" w:hAnsi="Times New Roman" w:cs="Times New Roman"/>
          <w:sz w:val="24"/>
        </w:rPr>
        <w:t xml:space="preserve">Por este acto, el apoderado declara expresamente conocer y aceptar las condiciones de prestación del servicio educacional, siendo consciente que la institución educacional </w:t>
      </w:r>
      <w:r>
        <w:rPr>
          <w:rFonts w:ascii="Times New Roman" w:hAnsi="Times New Roman" w:cs="Times New Roman"/>
          <w:sz w:val="24"/>
          <w:u w:val="single"/>
        </w:rPr>
        <w:t>no cuenta</w:t>
      </w:r>
      <w:r>
        <w:rPr>
          <w:rFonts w:ascii="Times New Roman" w:hAnsi="Times New Roman" w:cs="Times New Roman"/>
          <w:sz w:val="24"/>
        </w:rPr>
        <w:t xml:space="preserve"> con un </w:t>
      </w:r>
      <w:r>
        <w:rPr>
          <w:rFonts w:ascii="Times New Roman" w:hAnsi="Times New Roman" w:cs="Times New Roman"/>
          <w:b/>
          <w:bCs/>
          <w:sz w:val="24"/>
        </w:rPr>
        <w:t>Programa de Inclusión Escolar</w:t>
      </w:r>
      <w:r>
        <w:rPr>
          <w:rFonts w:ascii="Times New Roman" w:hAnsi="Times New Roman" w:cs="Times New Roman"/>
          <w:sz w:val="24"/>
        </w:rPr>
        <w:t xml:space="preserve"> (PIE) con enfoque en la participación y adaptación de los alumnos con necesidades educativas especiales (NEE), que no es obligatorio para los establecimientos educacionales del sector privado</w:t>
      </w:r>
      <w:r w:rsidR="00125751">
        <w:rPr>
          <w:rFonts w:ascii="Times New Roman" w:hAnsi="Times New Roman" w:cs="Times New Roman"/>
          <w:sz w:val="24"/>
        </w:rPr>
        <w:t xml:space="preserve"> de acuerdo con la normativa educacional vigente</w:t>
      </w:r>
      <w:r>
        <w:rPr>
          <w:rFonts w:ascii="Times New Roman" w:hAnsi="Times New Roman" w:cs="Times New Roman"/>
          <w:sz w:val="24"/>
        </w:rPr>
        <w:t xml:space="preserve">; manifestando el apoderado, para todos los efectos legales, aceptar la prestación del servicio educacional en las condiciones disponibles por el Colegio. </w:t>
      </w:r>
    </w:p>
    <w:p w14:paraId="77AA4558" w14:textId="20B8ECF4" w:rsidR="002A6DD7" w:rsidRDefault="002A6DD7" w:rsidP="00A008BB">
      <w:pPr>
        <w:spacing w:before="360" w:after="240" w:line="360" w:lineRule="auto"/>
        <w:jc w:val="both"/>
        <w:rPr>
          <w:rFonts w:ascii="Times New Roman" w:hAnsi="Times New Roman" w:cs="Times New Roman"/>
          <w:sz w:val="24"/>
        </w:rPr>
      </w:pPr>
      <w:r>
        <w:rPr>
          <w:rFonts w:ascii="Times New Roman" w:hAnsi="Times New Roman" w:cs="Times New Roman"/>
          <w:b/>
          <w:sz w:val="24"/>
          <w:u w:val="single"/>
        </w:rPr>
        <w:t xml:space="preserve">DÉCIMO </w:t>
      </w:r>
      <w:r w:rsidR="00A94977">
        <w:rPr>
          <w:rFonts w:ascii="Times New Roman" w:hAnsi="Times New Roman" w:cs="Times New Roman"/>
          <w:b/>
          <w:sz w:val="24"/>
          <w:u w:val="single"/>
        </w:rPr>
        <w:t>CUARTO</w:t>
      </w:r>
      <w:r>
        <w:rPr>
          <w:rFonts w:ascii="Times New Roman" w:hAnsi="Times New Roman" w:cs="Times New Roman"/>
          <w:b/>
          <w:sz w:val="24"/>
        </w:rPr>
        <w:t xml:space="preserve">: Competencia. - </w:t>
      </w:r>
      <w:r w:rsidRPr="002A6DD7">
        <w:rPr>
          <w:rFonts w:ascii="Times New Roman" w:hAnsi="Times New Roman" w:cs="Times New Roman"/>
          <w:sz w:val="24"/>
        </w:rPr>
        <w:t>Para</w:t>
      </w:r>
      <w:r>
        <w:rPr>
          <w:rFonts w:ascii="Times New Roman" w:hAnsi="Times New Roman" w:cs="Times New Roman"/>
          <w:b/>
          <w:sz w:val="24"/>
        </w:rPr>
        <w:t xml:space="preserve"> </w:t>
      </w:r>
      <w:r>
        <w:rPr>
          <w:rFonts w:ascii="Times New Roman" w:hAnsi="Times New Roman" w:cs="Times New Roman"/>
          <w:sz w:val="24"/>
        </w:rPr>
        <w:t xml:space="preserve">todos los efectos legales derivados de la aplicación de este contrato, las partes contratantes fijan su domicilio en la ciudad de Copiapó, prorrogando la competencia para sus tribunales de justicia. </w:t>
      </w:r>
    </w:p>
    <w:p w14:paraId="5A334AC3" w14:textId="77777777" w:rsidR="008B29C7" w:rsidRDefault="002A6DD7" w:rsidP="003C5604">
      <w:pPr>
        <w:spacing w:before="360" w:after="240" w:line="360" w:lineRule="auto"/>
        <w:jc w:val="both"/>
        <w:rPr>
          <w:rFonts w:ascii="Times New Roman" w:hAnsi="Times New Roman" w:cs="Times New Roman"/>
          <w:sz w:val="24"/>
        </w:rPr>
      </w:pPr>
      <w:r>
        <w:rPr>
          <w:rFonts w:ascii="Times New Roman" w:hAnsi="Times New Roman" w:cs="Times New Roman"/>
          <w:b/>
          <w:sz w:val="24"/>
        </w:rPr>
        <w:t>PERSONERÍA</w:t>
      </w:r>
      <w:r>
        <w:rPr>
          <w:rFonts w:ascii="Times New Roman" w:hAnsi="Times New Roman" w:cs="Times New Roman"/>
          <w:sz w:val="24"/>
        </w:rPr>
        <w:t xml:space="preserve">: La personería de don </w:t>
      </w:r>
      <w:r w:rsidRPr="002A6DD7">
        <w:rPr>
          <w:rFonts w:ascii="Times New Roman" w:hAnsi="Times New Roman" w:cs="Times New Roman"/>
          <w:sz w:val="24"/>
        </w:rPr>
        <w:t>José Eduardo Mandiola Carrasco</w:t>
      </w:r>
      <w:r>
        <w:rPr>
          <w:rFonts w:ascii="Times New Roman" w:hAnsi="Times New Roman" w:cs="Times New Roman"/>
          <w:sz w:val="24"/>
        </w:rPr>
        <w:t xml:space="preserve"> para actuar en representación de la Sociedad Educacional San Sebastián Limitada, consta de la escritura pública de constitución de sociedad de fecha 21 de noviembre de 2015, </w:t>
      </w:r>
      <w:r>
        <w:rPr>
          <w:rFonts w:ascii="Times New Roman" w:hAnsi="Times New Roman" w:cs="Times New Roman"/>
          <w:sz w:val="24"/>
        </w:rPr>
        <w:lastRenderedPageBreak/>
        <w:t>o</w:t>
      </w:r>
      <w:r w:rsidR="00715916">
        <w:rPr>
          <w:rFonts w:ascii="Times New Roman" w:hAnsi="Times New Roman" w:cs="Times New Roman"/>
          <w:sz w:val="24"/>
        </w:rPr>
        <w:t xml:space="preserve">torgada ante el Notario Público </w:t>
      </w:r>
      <w:r w:rsidR="008F1793">
        <w:rPr>
          <w:rFonts w:ascii="Times New Roman" w:hAnsi="Times New Roman" w:cs="Times New Roman"/>
          <w:sz w:val="24"/>
        </w:rPr>
        <w:t xml:space="preserve">Suplente del Titular de la Cuarta Notaría </w:t>
      </w:r>
      <w:r w:rsidR="00715916">
        <w:rPr>
          <w:rFonts w:ascii="Times New Roman" w:hAnsi="Times New Roman" w:cs="Times New Roman"/>
          <w:sz w:val="24"/>
        </w:rPr>
        <w:t xml:space="preserve">de Copiapó, don Enrique Eduardo </w:t>
      </w:r>
      <w:proofErr w:type="spellStart"/>
      <w:r w:rsidR="00715916">
        <w:rPr>
          <w:rFonts w:ascii="Times New Roman" w:hAnsi="Times New Roman" w:cs="Times New Roman"/>
          <w:sz w:val="24"/>
        </w:rPr>
        <w:t>Barnetche</w:t>
      </w:r>
      <w:proofErr w:type="spellEnd"/>
      <w:r w:rsidR="00715916">
        <w:rPr>
          <w:rFonts w:ascii="Times New Roman" w:hAnsi="Times New Roman" w:cs="Times New Roman"/>
          <w:sz w:val="24"/>
        </w:rPr>
        <w:t xml:space="preserve"> </w:t>
      </w:r>
      <w:proofErr w:type="spellStart"/>
      <w:r w:rsidR="00715916">
        <w:rPr>
          <w:rFonts w:ascii="Times New Roman" w:hAnsi="Times New Roman" w:cs="Times New Roman"/>
          <w:sz w:val="24"/>
        </w:rPr>
        <w:t>Chaigneau</w:t>
      </w:r>
      <w:proofErr w:type="spellEnd"/>
      <w:r w:rsidR="008F1793">
        <w:rPr>
          <w:rFonts w:ascii="Times New Roman" w:hAnsi="Times New Roman" w:cs="Times New Roman"/>
          <w:sz w:val="24"/>
        </w:rPr>
        <w:t>, agregada al Repertorio de Instrumentos Públicos bajo el N° 767/2015</w:t>
      </w:r>
      <w:r w:rsidR="00715916">
        <w:rPr>
          <w:rFonts w:ascii="Times New Roman" w:hAnsi="Times New Roman" w:cs="Times New Roman"/>
          <w:sz w:val="24"/>
        </w:rPr>
        <w:t xml:space="preserve">./ En comprobante, previa lectura, firman los contratantes en duplicado, quedando una </w:t>
      </w:r>
      <w:r w:rsidR="00FC57B6">
        <w:rPr>
          <w:rFonts w:ascii="Times New Roman" w:hAnsi="Times New Roman" w:cs="Times New Roman"/>
          <w:sz w:val="24"/>
        </w:rPr>
        <w:t xml:space="preserve">copia </w:t>
      </w:r>
      <w:r w:rsidR="00715916">
        <w:rPr>
          <w:rFonts w:ascii="Times New Roman" w:hAnsi="Times New Roman" w:cs="Times New Roman"/>
          <w:sz w:val="24"/>
        </w:rPr>
        <w:t xml:space="preserve">en poder de cada una. </w:t>
      </w:r>
    </w:p>
    <w:p w14:paraId="7CC7F62D" w14:textId="77777777" w:rsidR="003859A4" w:rsidRDefault="003859A4" w:rsidP="003C5604">
      <w:pPr>
        <w:spacing w:before="360" w:after="240" w:line="360" w:lineRule="auto"/>
        <w:jc w:val="both"/>
        <w:rPr>
          <w:rFonts w:ascii="Times New Roman" w:hAnsi="Times New Roman" w:cs="Times New Roman"/>
          <w:sz w:val="24"/>
        </w:rPr>
      </w:pPr>
    </w:p>
    <w:p w14:paraId="1E3C064C" w14:textId="77777777" w:rsidR="003859A4" w:rsidRDefault="003859A4" w:rsidP="003C5604">
      <w:pPr>
        <w:spacing w:before="360" w:after="240" w:line="360" w:lineRule="auto"/>
        <w:jc w:val="both"/>
        <w:rPr>
          <w:rFonts w:ascii="Times New Roman" w:hAnsi="Times New Roman" w:cs="Times New Roman"/>
          <w:sz w:val="24"/>
        </w:rPr>
      </w:pPr>
      <w:r>
        <w:rPr>
          <w:rFonts w:ascii="Times New Roman" w:hAnsi="Times New Roman" w:cs="Times New Roman"/>
          <w:noProof/>
          <w:sz w:val="24"/>
          <w:szCs w:val="24"/>
          <w:lang w:val="en-US"/>
        </w:rPr>
        <mc:AlternateContent>
          <mc:Choice Requires="wpg">
            <w:drawing>
              <wp:anchor distT="0" distB="0" distL="114300" distR="114300" simplePos="0" relativeHeight="251659264" behindDoc="1" locked="0" layoutInCell="1" allowOverlap="1" wp14:anchorId="10E2BA11" wp14:editId="6508DC5D">
                <wp:simplePos x="0" y="0"/>
                <wp:positionH relativeFrom="margin">
                  <wp:align>center</wp:align>
                </wp:positionH>
                <wp:positionV relativeFrom="paragraph">
                  <wp:posOffset>736600</wp:posOffset>
                </wp:positionV>
                <wp:extent cx="5203190" cy="1270635"/>
                <wp:effectExtent l="0" t="0" r="0" b="5715"/>
                <wp:wrapTight wrapText="bothSides">
                  <wp:wrapPolygon edited="0">
                    <wp:start x="474" y="0"/>
                    <wp:lineTo x="0" y="1619"/>
                    <wp:lineTo x="0" y="20726"/>
                    <wp:lineTo x="11467" y="21373"/>
                    <wp:lineTo x="21510" y="21373"/>
                    <wp:lineTo x="21510" y="0"/>
                    <wp:lineTo x="8541" y="0"/>
                    <wp:lineTo x="474" y="0"/>
                  </wp:wrapPolygon>
                </wp:wrapTight>
                <wp:docPr id="5" name="Grupo 5"/>
                <wp:cNvGraphicFramePr/>
                <a:graphic xmlns:a="http://schemas.openxmlformats.org/drawingml/2006/main">
                  <a:graphicData uri="http://schemas.microsoft.com/office/word/2010/wordprocessingGroup">
                    <wpg:wgp>
                      <wpg:cNvGrpSpPr/>
                      <wpg:grpSpPr>
                        <a:xfrm>
                          <a:off x="0" y="0"/>
                          <a:ext cx="5203313" cy="1270635"/>
                          <a:chOff x="0" y="0"/>
                          <a:chExt cx="6002590" cy="649982"/>
                        </a:xfrm>
                      </wpg:grpSpPr>
                      <wps:wsp>
                        <wps:cNvPr id="2" name="Cuadro de texto 2"/>
                        <wps:cNvSpPr txBox="1">
                          <a:spLocks noChangeArrowheads="1"/>
                        </wps:cNvSpPr>
                        <wps:spPr bwMode="auto">
                          <a:xfrm>
                            <a:off x="0" y="44870"/>
                            <a:ext cx="2571750" cy="581388"/>
                          </a:xfrm>
                          <a:prstGeom prst="rect">
                            <a:avLst/>
                          </a:prstGeom>
                          <a:solidFill>
                            <a:srgbClr val="FFFFFF"/>
                          </a:solidFill>
                          <a:ln w="9525">
                            <a:noFill/>
                            <a:miter lim="800000"/>
                            <a:headEnd/>
                            <a:tailEnd/>
                          </a:ln>
                        </wps:spPr>
                        <wps:txbx>
                          <w:txbxContent>
                            <w:p w14:paraId="542B02FA" w14:textId="77777777" w:rsidR="00715916" w:rsidRDefault="00715916" w:rsidP="00715916">
                              <w:pPr>
                                <w:spacing w:after="0" w:line="360" w:lineRule="auto"/>
                                <w:jc w:val="center"/>
                                <w:rPr>
                                  <w:rFonts w:ascii="Book Antiqua" w:hAnsi="Book Antiqua"/>
                                  <w:b/>
                                  <w:sz w:val="24"/>
                                </w:rPr>
                              </w:pPr>
                              <w:r>
                                <w:rPr>
                                  <w:rFonts w:ascii="Book Antiqua" w:hAnsi="Book Antiqua"/>
                                  <w:b/>
                                  <w:sz w:val="24"/>
                                </w:rPr>
                                <w:t>José Mandiola Carrasco</w:t>
                              </w:r>
                            </w:p>
                            <w:p w14:paraId="111E177A" w14:textId="77777777" w:rsidR="00715916" w:rsidRDefault="00715916" w:rsidP="00715916">
                              <w:pPr>
                                <w:spacing w:after="0" w:line="360" w:lineRule="auto"/>
                                <w:jc w:val="center"/>
                                <w:rPr>
                                  <w:rFonts w:ascii="Book Antiqua" w:hAnsi="Book Antiqua"/>
                                  <w:sz w:val="24"/>
                                </w:rPr>
                              </w:pPr>
                              <w:r>
                                <w:rPr>
                                  <w:rFonts w:ascii="Book Antiqua" w:hAnsi="Book Antiqua"/>
                                  <w:b/>
                                  <w:sz w:val="24"/>
                                </w:rPr>
                                <w:t>PP. Sociedad Educacional San Sebastián Ltda.</w:t>
                              </w:r>
                            </w:p>
                            <w:p w14:paraId="4A7750F4" w14:textId="77777777" w:rsidR="00715916" w:rsidRDefault="00715916" w:rsidP="00715916">
                              <w:pPr>
                                <w:spacing w:after="0" w:line="360" w:lineRule="auto"/>
                                <w:jc w:val="center"/>
                                <w:rPr>
                                  <w:rFonts w:ascii="Book Antiqua" w:hAnsi="Book Antiqua"/>
                                  <w:sz w:val="24"/>
                                </w:rPr>
                              </w:pPr>
                              <w:r>
                                <w:rPr>
                                  <w:rFonts w:ascii="Book Antiqua" w:hAnsi="Book Antiqua"/>
                                  <w:sz w:val="24"/>
                                </w:rPr>
                                <w:t xml:space="preserve">RUT: </w:t>
                              </w:r>
                              <w:r>
                                <w:rPr>
                                  <w:rFonts w:ascii="Times New Roman" w:hAnsi="Times New Roman" w:cs="Times New Roman"/>
                                  <w:b/>
                                  <w:sz w:val="24"/>
                                </w:rPr>
                                <w:t>76.502.098-0</w:t>
                              </w:r>
                            </w:p>
                          </w:txbxContent>
                        </wps:txbx>
                        <wps:bodyPr rot="0" vert="horz" wrap="square" lIns="91440" tIns="45720" rIns="91440" bIns="45720" anchor="t" anchorCtr="0">
                          <a:noAutofit/>
                        </wps:bodyPr>
                      </wps:wsp>
                      <wps:wsp>
                        <wps:cNvPr id="3" name="Cuadro de texto 2"/>
                        <wps:cNvSpPr txBox="1">
                          <a:spLocks noChangeArrowheads="1"/>
                        </wps:cNvSpPr>
                        <wps:spPr bwMode="auto">
                          <a:xfrm>
                            <a:off x="3230510" y="44858"/>
                            <a:ext cx="2772080" cy="605124"/>
                          </a:xfrm>
                          <a:prstGeom prst="rect">
                            <a:avLst/>
                          </a:prstGeom>
                          <a:solidFill>
                            <a:srgbClr val="FFFFFF"/>
                          </a:solidFill>
                          <a:ln w="9525">
                            <a:noFill/>
                            <a:miter lim="800000"/>
                            <a:headEnd/>
                            <a:tailEnd/>
                          </a:ln>
                        </wps:spPr>
                        <wps:txbx>
                          <w:txbxContent>
                            <w:p w14:paraId="0D5C0B94" w14:textId="77777777" w:rsidR="00715916" w:rsidRDefault="00715916" w:rsidP="00715916">
                              <w:pPr>
                                <w:spacing w:after="0" w:line="360" w:lineRule="auto"/>
                                <w:jc w:val="center"/>
                                <w:rPr>
                                  <w:rFonts w:ascii="Book Antiqua" w:hAnsi="Book Antiqua"/>
                                  <w:sz w:val="24"/>
                                </w:rPr>
                              </w:pPr>
                              <w:r>
                                <w:rPr>
                                  <w:rFonts w:ascii="Book Antiqua" w:hAnsi="Book Antiqua"/>
                                  <w:b/>
                                  <w:sz w:val="24"/>
                                </w:rPr>
                                <w:t>Apoderado</w:t>
                              </w:r>
                              <w:r>
                                <w:rPr>
                                  <w:rFonts w:ascii="Book Antiqua" w:hAnsi="Book Antiqua"/>
                                  <w:sz w:val="24"/>
                                </w:rPr>
                                <w:br/>
                              </w:r>
                            </w:p>
                          </w:txbxContent>
                        </wps:txbx>
                        <wps:bodyPr rot="0" vert="horz" wrap="square" lIns="91440" tIns="45720" rIns="91440" bIns="45720" anchor="t" anchorCtr="0">
                          <a:noAutofit/>
                        </wps:bodyPr>
                      </wps:wsp>
                      <wps:wsp>
                        <wps:cNvPr id="4" name="Conector recto 4"/>
                        <wps:cNvCnPr/>
                        <wps:spPr>
                          <a:xfrm flipV="1">
                            <a:off x="173905" y="0"/>
                            <a:ext cx="2137340" cy="0"/>
                          </a:xfrm>
                          <a:prstGeom prst="line">
                            <a:avLst/>
                          </a:prstGeom>
                        </wps:spPr>
                        <wps:style>
                          <a:lnRef idx="1">
                            <a:schemeClr val="dk1"/>
                          </a:lnRef>
                          <a:fillRef idx="0">
                            <a:schemeClr val="dk1"/>
                          </a:fillRef>
                          <a:effectRef idx="0">
                            <a:schemeClr val="dk1"/>
                          </a:effectRef>
                          <a:fontRef idx="minor">
                            <a:schemeClr val="tx1"/>
                          </a:fontRef>
                        </wps:style>
                        <wps:bodyPr/>
                      </wps:wsp>
                      <wps:wsp>
                        <wps:cNvPr id="6" name="Conector recto 6"/>
                        <wps:cNvCnPr/>
                        <wps:spPr>
                          <a:xfrm flipV="1">
                            <a:off x="3530916" y="7278"/>
                            <a:ext cx="2137339"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w:pict>
              <v:group w14:anchorId="10E2BA11" id="Grupo 5" o:spid="_x0000_s1026" style="position:absolute;left:0;text-align:left;margin-left:0;margin-top:58pt;width:409.7pt;height:100.05pt;z-index:-251657216;mso-position-horizontal:center;mso-position-horizontal-relative:margin;mso-height-relative:margin" coordsize="60025,6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">
                <v:shapetype id="_x0000_t202" coordsize="21600,21600" o:spt="202" path="m,l,21600r21600,l21600,xe">
                  <v:stroke joinstyle="miter"/>
                  <v:path gradientshapeok="t" o:connecttype="rect"/>
                </v:shapetype>
                <v:shape id="Cuadro de texto 2" o:spid="_x0000_s1027" type="#_x0000_t202" style="position:absolute;top:448;width:25717;height:5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542B02FA" w14:textId="77777777" w:rsidR="00715916" w:rsidRDefault="00715916" w:rsidP="00715916">
                        <w:pPr>
                          <w:spacing w:after="0" w:line="360" w:lineRule="auto"/>
                          <w:jc w:val="center"/>
                          <w:rPr>
                            <w:rFonts w:ascii="Book Antiqua" w:hAnsi="Book Antiqua"/>
                            <w:b/>
                            <w:sz w:val="24"/>
                          </w:rPr>
                        </w:pPr>
                        <w:r>
                          <w:rPr>
                            <w:rFonts w:ascii="Book Antiqua" w:hAnsi="Book Antiqua"/>
                            <w:b/>
                            <w:sz w:val="24"/>
                          </w:rPr>
                          <w:t>José Mandiola Carrasco</w:t>
                        </w:r>
                      </w:p>
                      <w:p w14:paraId="111E177A" w14:textId="77777777" w:rsidR="00715916" w:rsidRDefault="00715916" w:rsidP="00715916">
                        <w:pPr>
                          <w:spacing w:after="0" w:line="360" w:lineRule="auto"/>
                          <w:jc w:val="center"/>
                          <w:rPr>
                            <w:rFonts w:ascii="Book Antiqua" w:hAnsi="Book Antiqua"/>
                            <w:sz w:val="24"/>
                          </w:rPr>
                        </w:pPr>
                        <w:r>
                          <w:rPr>
                            <w:rFonts w:ascii="Book Antiqua" w:hAnsi="Book Antiqua"/>
                            <w:b/>
                            <w:sz w:val="24"/>
                          </w:rPr>
                          <w:t>PP. Sociedad Educacional San Sebastián Ltda.</w:t>
                        </w:r>
                      </w:p>
                      <w:p w14:paraId="4A7750F4" w14:textId="77777777" w:rsidR="00715916" w:rsidRDefault="00715916" w:rsidP="00715916">
                        <w:pPr>
                          <w:spacing w:after="0" w:line="360" w:lineRule="auto"/>
                          <w:jc w:val="center"/>
                          <w:rPr>
                            <w:rFonts w:ascii="Book Antiqua" w:hAnsi="Book Antiqua"/>
                            <w:sz w:val="24"/>
                          </w:rPr>
                        </w:pPr>
                        <w:r>
                          <w:rPr>
                            <w:rFonts w:ascii="Book Antiqua" w:hAnsi="Book Antiqua"/>
                            <w:sz w:val="24"/>
                          </w:rPr>
                          <w:t xml:space="preserve">RUT: </w:t>
                        </w:r>
                        <w:r>
                          <w:rPr>
                            <w:rFonts w:ascii="Times New Roman" w:hAnsi="Times New Roman" w:cs="Times New Roman"/>
                            <w:b/>
                            <w:sz w:val="24"/>
                          </w:rPr>
                          <w:t>76.502.098-0</w:t>
                        </w:r>
                      </w:p>
                    </w:txbxContent>
                  </v:textbox>
                </v:shape>
                <v:shape id="Cuadro de texto 2" o:spid="_x0000_s1028" type="#_x0000_t202" style="position:absolute;left:32305;top:448;width:27720;height:6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D5C0B94" w14:textId="77777777" w:rsidR="00715916" w:rsidRDefault="00715916" w:rsidP="00715916">
                        <w:pPr>
                          <w:spacing w:after="0" w:line="360" w:lineRule="auto"/>
                          <w:jc w:val="center"/>
                          <w:rPr>
                            <w:rFonts w:ascii="Book Antiqua" w:hAnsi="Book Antiqua"/>
                            <w:sz w:val="24"/>
                          </w:rPr>
                        </w:pPr>
                        <w:r>
                          <w:rPr>
                            <w:rFonts w:ascii="Book Antiqua" w:hAnsi="Book Antiqua"/>
                            <w:b/>
                            <w:sz w:val="24"/>
                          </w:rPr>
                          <w:t>Apoderado</w:t>
                        </w:r>
                        <w:r>
                          <w:rPr>
                            <w:rFonts w:ascii="Book Antiqua" w:hAnsi="Book Antiqua"/>
                            <w:sz w:val="24"/>
                          </w:rPr>
                          <w:br/>
                        </w:r>
                      </w:p>
                    </w:txbxContent>
                  </v:textbox>
                </v:shape>
                <v:line id="Conector recto 4" o:spid="_x0000_s1029" style="position:absolute;flip:y;visibility:visible;mso-wrap-style:square" from="1739,0" to="23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" strokecolor="black [3200]" strokeweight=".5pt">
                  <v:stroke joinstyle="miter"/>
                </v:line>
                <v:line id="Conector recto 6" o:spid="_x0000_s1030" style="position:absolute;flip:y;visibility:visible;mso-wrap-style:square" from="35309,72" to="5668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" strokecolor="black [3200]" strokeweight=".5pt">
                  <v:stroke joinstyle="miter"/>
                </v:line>
                <w10:wrap type="tight" anchorx="margin"/>
              </v:group>
            </w:pict>
          </mc:Fallback>
        </mc:AlternateContent>
      </w:r>
    </w:p>
    <w:sectPr w:rsidR="003859A4" w:rsidSect="00715916">
      <w:footerReference w:type="default" r:id="rId11"/>
      <w:pgSz w:w="12240" w:h="15840"/>
      <w:pgMar w:top="1701" w:right="1985"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27229" w14:textId="77777777" w:rsidR="00235348" w:rsidRDefault="00235348" w:rsidP="00715916">
      <w:pPr>
        <w:spacing w:after="0" w:line="240" w:lineRule="auto"/>
      </w:pPr>
      <w:r>
        <w:separator/>
      </w:r>
    </w:p>
  </w:endnote>
  <w:endnote w:type="continuationSeparator" w:id="0">
    <w:p w14:paraId="1DA3DFC8" w14:textId="77777777" w:rsidR="00235348" w:rsidRDefault="00235348" w:rsidP="0071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2561B" w14:textId="77777777" w:rsidR="00715916" w:rsidRPr="00715916" w:rsidRDefault="00715916" w:rsidP="00715916">
    <w:pPr>
      <w:pStyle w:val="Piedepgina"/>
      <w:jc w:val="right"/>
      <w:rPr>
        <w:rFonts w:ascii="Times New Roman" w:hAnsi="Times New Roman" w:cs="Times New Roman"/>
        <w:sz w:val="24"/>
      </w:rPr>
    </w:pPr>
    <w:r w:rsidRPr="00715916">
      <w:rPr>
        <w:rFonts w:ascii="Times New Roman" w:hAnsi="Times New Roman" w:cs="Times New Roman"/>
        <w:sz w:val="24"/>
        <w:lang w:val="es-ES"/>
      </w:rPr>
      <w:t xml:space="preserve">Página </w:t>
    </w:r>
    <w:r w:rsidRPr="00715916">
      <w:rPr>
        <w:rFonts w:ascii="Times New Roman" w:hAnsi="Times New Roman" w:cs="Times New Roman"/>
        <w:sz w:val="24"/>
      </w:rPr>
      <w:fldChar w:fldCharType="begin"/>
    </w:r>
    <w:r w:rsidRPr="00715916">
      <w:rPr>
        <w:rFonts w:ascii="Times New Roman" w:hAnsi="Times New Roman" w:cs="Times New Roman"/>
        <w:sz w:val="24"/>
      </w:rPr>
      <w:instrText>PAGE  \* Arabic  \* MERGEFORMAT</w:instrText>
    </w:r>
    <w:r w:rsidRPr="00715916">
      <w:rPr>
        <w:rFonts w:ascii="Times New Roman" w:hAnsi="Times New Roman" w:cs="Times New Roman"/>
        <w:sz w:val="24"/>
      </w:rPr>
      <w:fldChar w:fldCharType="separate"/>
    </w:r>
    <w:r w:rsidR="000934F6" w:rsidRPr="000934F6">
      <w:rPr>
        <w:rFonts w:ascii="Times New Roman" w:hAnsi="Times New Roman" w:cs="Times New Roman"/>
        <w:noProof/>
        <w:sz w:val="24"/>
        <w:lang w:val="es-ES"/>
      </w:rPr>
      <w:t>1</w:t>
    </w:r>
    <w:r w:rsidRPr="00715916">
      <w:rPr>
        <w:rFonts w:ascii="Times New Roman" w:hAnsi="Times New Roman" w:cs="Times New Roman"/>
        <w:sz w:val="24"/>
      </w:rPr>
      <w:fldChar w:fldCharType="end"/>
    </w:r>
    <w:r w:rsidRPr="00715916">
      <w:rPr>
        <w:rFonts w:ascii="Times New Roman" w:hAnsi="Times New Roman" w:cs="Times New Roman"/>
        <w:sz w:val="24"/>
        <w:lang w:val="es-ES"/>
      </w:rPr>
      <w:t xml:space="preserve"> de </w:t>
    </w:r>
    <w:r w:rsidRPr="00715916">
      <w:rPr>
        <w:rFonts w:ascii="Times New Roman" w:hAnsi="Times New Roman" w:cs="Times New Roman"/>
        <w:sz w:val="24"/>
      </w:rPr>
      <w:fldChar w:fldCharType="begin"/>
    </w:r>
    <w:r w:rsidRPr="00715916">
      <w:rPr>
        <w:rFonts w:ascii="Times New Roman" w:hAnsi="Times New Roman" w:cs="Times New Roman"/>
        <w:sz w:val="24"/>
      </w:rPr>
      <w:instrText>NUMPAGES  \* Arabic  \* MERGEFORMAT</w:instrText>
    </w:r>
    <w:r w:rsidRPr="00715916">
      <w:rPr>
        <w:rFonts w:ascii="Times New Roman" w:hAnsi="Times New Roman" w:cs="Times New Roman"/>
        <w:sz w:val="24"/>
      </w:rPr>
      <w:fldChar w:fldCharType="separate"/>
    </w:r>
    <w:r w:rsidR="000934F6" w:rsidRPr="000934F6">
      <w:rPr>
        <w:rFonts w:ascii="Times New Roman" w:hAnsi="Times New Roman" w:cs="Times New Roman"/>
        <w:noProof/>
        <w:sz w:val="24"/>
        <w:lang w:val="es-ES"/>
      </w:rPr>
      <w:t>6</w:t>
    </w:r>
    <w:r w:rsidRPr="00715916">
      <w:rPr>
        <w:rFonts w:ascii="Times New Roman" w:hAnsi="Times New Roman" w:cs="Times New Roman"/>
        <w:sz w:val="24"/>
      </w:rPr>
      <w:fldChar w:fldCharType="end"/>
    </w:r>
  </w:p>
  <w:p w14:paraId="692E455D" w14:textId="77777777" w:rsidR="00715916" w:rsidRPr="00715916" w:rsidRDefault="00715916" w:rsidP="00715916">
    <w:pPr>
      <w:pStyle w:val="Piedepgina"/>
      <w:jc w:val="center"/>
      <w:rPr>
        <w:color w:val="5B9BD5"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C4C27" w14:textId="77777777" w:rsidR="00235348" w:rsidRDefault="00235348" w:rsidP="00715916">
      <w:pPr>
        <w:spacing w:after="0" w:line="240" w:lineRule="auto"/>
      </w:pPr>
      <w:r>
        <w:separator/>
      </w:r>
    </w:p>
  </w:footnote>
  <w:footnote w:type="continuationSeparator" w:id="0">
    <w:p w14:paraId="7B935FB4" w14:textId="77777777" w:rsidR="00235348" w:rsidRDefault="00235348" w:rsidP="00715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BE1606"/>
    <w:multiLevelType w:val="hybridMultilevel"/>
    <w:tmpl w:val="2B129C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CF73BE"/>
    <w:multiLevelType w:val="hybridMultilevel"/>
    <w:tmpl w:val="444C9A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2153227">
    <w:abstractNumId w:val="1"/>
  </w:num>
  <w:num w:numId="2" w16cid:durableId="1714034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8D2"/>
    <w:rsid w:val="000275B7"/>
    <w:rsid w:val="000331A9"/>
    <w:rsid w:val="000934F6"/>
    <w:rsid w:val="000A1323"/>
    <w:rsid w:val="000E46CD"/>
    <w:rsid w:val="00125751"/>
    <w:rsid w:val="001C1590"/>
    <w:rsid w:val="001D62BD"/>
    <w:rsid w:val="001E7DDE"/>
    <w:rsid w:val="00205D5C"/>
    <w:rsid w:val="002137C1"/>
    <w:rsid w:val="0023209A"/>
    <w:rsid w:val="00235348"/>
    <w:rsid w:val="00283198"/>
    <w:rsid w:val="002904A7"/>
    <w:rsid w:val="0029699F"/>
    <w:rsid w:val="002A6DD7"/>
    <w:rsid w:val="002B3D1E"/>
    <w:rsid w:val="002C4D24"/>
    <w:rsid w:val="003477E5"/>
    <w:rsid w:val="00350383"/>
    <w:rsid w:val="003859A4"/>
    <w:rsid w:val="003B2191"/>
    <w:rsid w:val="003B3520"/>
    <w:rsid w:val="003C5604"/>
    <w:rsid w:val="003E24DA"/>
    <w:rsid w:val="00414950"/>
    <w:rsid w:val="00420678"/>
    <w:rsid w:val="004448D2"/>
    <w:rsid w:val="00485916"/>
    <w:rsid w:val="004900C6"/>
    <w:rsid w:val="004B0509"/>
    <w:rsid w:val="004C71A4"/>
    <w:rsid w:val="004E6613"/>
    <w:rsid w:val="004F5222"/>
    <w:rsid w:val="00506327"/>
    <w:rsid w:val="0053553D"/>
    <w:rsid w:val="00563C27"/>
    <w:rsid w:val="005959C3"/>
    <w:rsid w:val="00596EFB"/>
    <w:rsid w:val="005B3E85"/>
    <w:rsid w:val="00645140"/>
    <w:rsid w:val="00647BD1"/>
    <w:rsid w:val="00650722"/>
    <w:rsid w:val="006670CC"/>
    <w:rsid w:val="00673091"/>
    <w:rsid w:val="006A1D45"/>
    <w:rsid w:val="006A4421"/>
    <w:rsid w:val="00715916"/>
    <w:rsid w:val="00721087"/>
    <w:rsid w:val="007276AD"/>
    <w:rsid w:val="00730B49"/>
    <w:rsid w:val="007531AE"/>
    <w:rsid w:val="007A204A"/>
    <w:rsid w:val="007A70DA"/>
    <w:rsid w:val="007C02F4"/>
    <w:rsid w:val="007C7D63"/>
    <w:rsid w:val="007C7F8C"/>
    <w:rsid w:val="007D2B0A"/>
    <w:rsid w:val="00846ED4"/>
    <w:rsid w:val="008945FF"/>
    <w:rsid w:val="008B29C7"/>
    <w:rsid w:val="008B39DB"/>
    <w:rsid w:val="008D075B"/>
    <w:rsid w:val="008D2F16"/>
    <w:rsid w:val="008F1793"/>
    <w:rsid w:val="008F34C3"/>
    <w:rsid w:val="00920AF5"/>
    <w:rsid w:val="009404C6"/>
    <w:rsid w:val="00954BE0"/>
    <w:rsid w:val="00956A3F"/>
    <w:rsid w:val="00965E0B"/>
    <w:rsid w:val="00976B8F"/>
    <w:rsid w:val="009A20B1"/>
    <w:rsid w:val="009C14CB"/>
    <w:rsid w:val="00A008BB"/>
    <w:rsid w:val="00A94977"/>
    <w:rsid w:val="00A96583"/>
    <w:rsid w:val="00AD611E"/>
    <w:rsid w:val="00B41DCE"/>
    <w:rsid w:val="00B44198"/>
    <w:rsid w:val="00B54E24"/>
    <w:rsid w:val="00BE5D2A"/>
    <w:rsid w:val="00BF5620"/>
    <w:rsid w:val="00C04634"/>
    <w:rsid w:val="00C24532"/>
    <w:rsid w:val="00C41ED0"/>
    <w:rsid w:val="00C8051B"/>
    <w:rsid w:val="00C953E3"/>
    <w:rsid w:val="00C97AAE"/>
    <w:rsid w:val="00CB13EF"/>
    <w:rsid w:val="00CE6ABF"/>
    <w:rsid w:val="00D74947"/>
    <w:rsid w:val="00D94043"/>
    <w:rsid w:val="00DA06D4"/>
    <w:rsid w:val="00DB07E1"/>
    <w:rsid w:val="00DE7557"/>
    <w:rsid w:val="00E025AC"/>
    <w:rsid w:val="00EC027D"/>
    <w:rsid w:val="00F36691"/>
    <w:rsid w:val="00F37480"/>
    <w:rsid w:val="00F66759"/>
    <w:rsid w:val="00F86278"/>
    <w:rsid w:val="00FB1E7B"/>
    <w:rsid w:val="00FB559E"/>
    <w:rsid w:val="00FC57B6"/>
    <w:rsid w:val="00FD06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9B620"/>
  <w15:chartTrackingRefBased/>
  <w15:docId w15:val="{EEAE773E-75FB-45E9-8573-6C06B8A1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46CD"/>
    <w:pPr>
      <w:ind w:left="720"/>
      <w:contextualSpacing/>
    </w:pPr>
  </w:style>
  <w:style w:type="paragraph" w:styleId="Encabezado">
    <w:name w:val="header"/>
    <w:basedOn w:val="Normal"/>
    <w:link w:val="EncabezadoCar"/>
    <w:uiPriority w:val="99"/>
    <w:unhideWhenUsed/>
    <w:rsid w:val="0071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5916"/>
    <w:rPr>
      <w:lang w:val="es-CL"/>
    </w:rPr>
  </w:style>
  <w:style w:type="paragraph" w:styleId="Piedepgina">
    <w:name w:val="footer"/>
    <w:basedOn w:val="Normal"/>
    <w:link w:val="PiedepginaCar"/>
    <w:uiPriority w:val="99"/>
    <w:unhideWhenUsed/>
    <w:rsid w:val="0071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5916"/>
    <w:rPr>
      <w:lang w:val="es-CL"/>
    </w:rPr>
  </w:style>
  <w:style w:type="character" w:styleId="Hipervnculo">
    <w:name w:val="Hyperlink"/>
    <w:basedOn w:val="Fuentedeprrafopredeter"/>
    <w:uiPriority w:val="99"/>
    <w:unhideWhenUsed/>
    <w:rsid w:val="00FC57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do8318@hotmail.com" TargetMode="External"/><Relationship Id="rId4" Type="http://schemas.openxmlformats.org/officeDocument/2006/relationships/settings" Target="settings.xml"/><Relationship Id="rId9" Type="http://schemas.openxmlformats.org/officeDocument/2006/relationships/hyperlink" Target="mailto:colegiocapianni@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2CA7B-8263-4FDB-AB27-2967174EC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1862</Words>
  <Characters>10246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 Ramirez Wastavino</dc:creator>
  <cp:keywords/>
  <dc:description/>
  <cp:lastModifiedBy>Bania Llanquileo LLanquileo</cp:lastModifiedBy>
  <cp:revision>3</cp:revision>
  <cp:lastPrinted>2020-10-19T17:40:00Z</cp:lastPrinted>
  <dcterms:created xsi:type="dcterms:W3CDTF">2024-09-05T14:27:00Z</dcterms:created>
  <dcterms:modified xsi:type="dcterms:W3CDTF">2024-09-09T16:16:00Z</dcterms:modified>
</cp:coreProperties>
</file>